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C1B49" w14:textId="0D322A56" w:rsidR="00BF0C50" w:rsidRPr="000C6E97" w:rsidRDefault="00BF0C50" w:rsidP="00BF0C50">
      <w:pPr>
        <w:spacing w:line="360" w:lineRule="auto"/>
        <w:jc w:val="center"/>
        <w:rPr>
          <w:rFonts w:cs="Arial"/>
          <w:b/>
          <w:sz w:val="28"/>
        </w:rPr>
      </w:pPr>
      <w:r w:rsidRPr="000C6E97">
        <w:rPr>
          <w:rFonts w:cs="Arial"/>
          <w:b/>
          <w:sz w:val="28"/>
        </w:rPr>
        <w:t>СЪДЪРЖАНИЕ</w:t>
      </w:r>
    </w:p>
    <w:p w14:paraId="588EEA66" w14:textId="77777777" w:rsidR="00AA1E4D" w:rsidRPr="000C6E97" w:rsidRDefault="00AA1E4D" w:rsidP="00BF0C50">
      <w:pPr>
        <w:spacing w:line="360" w:lineRule="auto"/>
        <w:jc w:val="center"/>
        <w:rPr>
          <w:rFonts w:cs="Arial"/>
          <w:b/>
          <w:sz w:val="28"/>
        </w:rPr>
      </w:pPr>
    </w:p>
    <w:p w14:paraId="7FBF70D2" w14:textId="77777777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>1. Челен лист с данни за проектанта</w:t>
      </w:r>
    </w:p>
    <w:p w14:paraId="6E58160E" w14:textId="77777777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>2. Съдържание</w:t>
      </w:r>
    </w:p>
    <w:p w14:paraId="44531B56" w14:textId="4B9CDB7C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 xml:space="preserve">3. </w:t>
      </w:r>
      <w:r w:rsidR="00E64B58" w:rsidRPr="000C6E97">
        <w:rPr>
          <w:rFonts w:cs="Arial"/>
          <w:b/>
          <w:sz w:val="24"/>
          <w:szCs w:val="24"/>
        </w:rPr>
        <w:t>Обяснителна</w:t>
      </w:r>
      <w:r w:rsidRPr="000C6E97">
        <w:rPr>
          <w:rFonts w:cs="Arial"/>
          <w:b/>
          <w:sz w:val="24"/>
          <w:szCs w:val="24"/>
        </w:rPr>
        <w:t xml:space="preserve"> записка </w:t>
      </w:r>
    </w:p>
    <w:p w14:paraId="434C7CA5" w14:textId="77777777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 xml:space="preserve">4. </w:t>
      </w:r>
      <w:proofErr w:type="spellStart"/>
      <w:r w:rsidRPr="000C6E97">
        <w:rPr>
          <w:rFonts w:cs="Arial"/>
          <w:b/>
          <w:sz w:val="24"/>
          <w:szCs w:val="24"/>
        </w:rPr>
        <w:t>Светлотехнически</w:t>
      </w:r>
      <w:proofErr w:type="spellEnd"/>
      <w:r w:rsidRPr="000C6E97">
        <w:rPr>
          <w:rFonts w:cs="Arial"/>
          <w:b/>
          <w:sz w:val="24"/>
          <w:szCs w:val="24"/>
        </w:rPr>
        <w:t xml:space="preserve"> изчисления</w:t>
      </w:r>
    </w:p>
    <w:p w14:paraId="6856ADF1" w14:textId="77777777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>5. Количествена сметка и спецификация</w:t>
      </w:r>
    </w:p>
    <w:p w14:paraId="605BD4E2" w14:textId="78E48306" w:rsidR="00BF0C50" w:rsidRPr="000C6E97" w:rsidRDefault="00BF0C50" w:rsidP="00BF0C50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>6. Чертежи</w:t>
      </w:r>
    </w:p>
    <w:p w14:paraId="3E02D63E" w14:textId="2BC756F0" w:rsidR="00BF0C50" w:rsidRPr="000C6E97" w:rsidRDefault="00C2344D" w:rsidP="00BF0C50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 xml:space="preserve">Ел. </w:t>
      </w:r>
      <w:r w:rsidR="00BF0C50" w:rsidRPr="000C6E97">
        <w:rPr>
          <w:rFonts w:cs="Arial"/>
          <w:sz w:val="24"/>
          <w:szCs w:val="24"/>
        </w:rPr>
        <w:t>инсталации</w:t>
      </w:r>
      <w:r w:rsidRPr="000C6E97">
        <w:rPr>
          <w:rFonts w:cs="Arial"/>
          <w:sz w:val="24"/>
          <w:szCs w:val="24"/>
        </w:rPr>
        <w:t xml:space="preserve"> на кота -4.10………………………………М 1:50</w:t>
      </w:r>
    </w:p>
    <w:p w14:paraId="3C7203F2" w14:textId="225F25C5" w:rsidR="00C2344D" w:rsidRPr="000C6E97" w:rsidRDefault="00C2344D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Ел. инсталации на кота ±0.00   ……………………………М 1:50</w:t>
      </w:r>
    </w:p>
    <w:p w14:paraId="6FC52A84" w14:textId="59B7E89B" w:rsidR="00C2344D" w:rsidRPr="000C6E97" w:rsidRDefault="00C2344D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Ел. инсталации на кота +3.45 +4.10 +4.65 ………………М 1:50</w:t>
      </w:r>
    </w:p>
    <w:p w14:paraId="1D176A5A" w14:textId="5D3E7EB2" w:rsidR="00C2344D" w:rsidRPr="000C6E97" w:rsidRDefault="00C2344D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Ел. инсталации на кота +6.19 ДО +9.90………………… М 1:50</w:t>
      </w:r>
    </w:p>
    <w:p w14:paraId="5B782683" w14:textId="2AC23C25" w:rsidR="00C2344D" w:rsidRPr="000C6E97" w:rsidRDefault="00C2344D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Ел. инсталации на кота +11.00 ДО +12.45 ………………М 1:50</w:t>
      </w:r>
    </w:p>
    <w:p w14:paraId="27722834" w14:textId="67D4A697" w:rsidR="00C2344D" w:rsidRPr="000C6E97" w:rsidRDefault="00C2344D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Ел. инсталации на кота +14.45 + 15.05 +16.20 …………М 1:50</w:t>
      </w:r>
    </w:p>
    <w:p w14:paraId="48FD51D5" w14:textId="404D2282" w:rsidR="009C50B5" w:rsidRPr="000C6E97" w:rsidRDefault="009C50B5" w:rsidP="00C2344D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– Блок схема</w:t>
      </w:r>
    </w:p>
    <w:p w14:paraId="73BACF06" w14:textId="244C0C46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-4.10………………………………М 1:50</w:t>
      </w:r>
    </w:p>
    <w:p w14:paraId="60A4FFD4" w14:textId="45415D54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±0.00   ……………………………М 1:50</w:t>
      </w:r>
    </w:p>
    <w:p w14:paraId="34F76286" w14:textId="34EB73D7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+3.45 +4.10 +4.65 ………………М 1:50</w:t>
      </w:r>
    </w:p>
    <w:p w14:paraId="118B87D9" w14:textId="3183B9CB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+6.19 ДО +9.90………………… М 1:50</w:t>
      </w:r>
    </w:p>
    <w:p w14:paraId="30E74927" w14:textId="0FCA1F7B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+11.00 ДО +12.45 ………………М 1:50</w:t>
      </w:r>
    </w:p>
    <w:p w14:paraId="33EE3549" w14:textId="2E32D7FA" w:rsidR="009C50B5" w:rsidRPr="000C6E97" w:rsidRDefault="009C50B5" w:rsidP="009C50B5">
      <w:pPr>
        <w:pStyle w:val="a3"/>
        <w:numPr>
          <w:ilvl w:val="0"/>
          <w:numId w:val="33"/>
        </w:numPr>
        <w:tabs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Пожароизвестяване на кота +14.45 + 15.05 +16.20 …………М 1:50</w:t>
      </w:r>
    </w:p>
    <w:p w14:paraId="4841FAD0" w14:textId="77777777" w:rsidR="009C50B5" w:rsidRPr="000C6E97" w:rsidRDefault="009C50B5" w:rsidP="009C50B5">
      <w:pPr>
        <w:pStyle w:val="a3"/>
        <w:tabs>
          <w:tab w:val="left" w:pos="8505"/>
        </w:tabs>
        <w:spacing w:after="0" w:line="240" w:lineRule="auto"/>
        <w:ind w:left="360" w:right="0" w:firstLine="0"/>
        <w:jc w:val="left"/>
        <w:rPr>
          <w:rFonts w:cs="Arial"/>
          <w:sz w:val="24"/>
          <w:szCs w:val="24"/>
        </w:rPr>
      </w:pPr>
    </w:p>
    <w:p w14:paraId="5BE7A6A0" w14:textId="77777777" w:rsidR="00C2344D" w:rsidRPr="000C6E97" w:rsidRDefault="00C2344D" w:rsidP="00723381">
      <w:pPr>
        <w:pStyle w:val="a3"/>
        <w:tabs>
          <w:tab w:val="left" w:pos="8505"/>
        </w:tabs>
        <w:spacing w:after="0" w:line="240" w:lineRule="auto"/>
        <w:ind w:left="360" w:right="0" w:firstLine="0"/>
        <w:jc w:val="left"/>
        <w:rPr>
          <w:rFonts w:cs="Arial"/>
          <w:sz w:val="24"/>
          <w:szCs w:val="24"/>
        </w:rPr>
      </w:pPr>
    </w:p>
    <w:p w14:paraId="7A65D09C" w14:textId="07E91FA4" w:rsidR="00BF0C50" w:rsidRPr="000C6E97" w:rsidRDefault="00BF0C50" w:rsidP="00723381">
      <w:pPr>
        <w:tabs>
          <w:tab w:val="left" w:pos="8505"/>
        </w:tabs>
        <w:spacing w:after="0" w:line="240" w:lineRule="auto"/>
        <w:ind w:left="0" w:firstLine="0"/>
        <w:rPr>
          <w:rFonts w:cs="Arial"/>
          <w:sz w:val="24"/>
          <w:szCs w:val="24"/>
        </w:rPr>
      </w:pPr>
    </w:p>
    <w:p w14:paraId="45A4A2D3" w14:textId="77777777" w:rsidR="00C2344D" w:rsidRPr="000C6E97" w:rsidRDefault="00C2344D" w:rsidP="00C2344D">
      <w:pPr>
        <w:spacing w:after="40" w:line="240" w:lineRule="auto"/>
        <w:ind w:firstLine="357"/>
        <w:rPr>
          <w:rFonts w:cs="Arial"/>
          <w:b/>
          <w:sz w:val="24"/>
          <w:szCs w:val="24"/>
        </w:rPr>
      </w:pPr>
      <w:r w:rsidRPr="000C6E97">
        <w:rPr>
          <w:rFonts w:cs="Arial"/>
          <w:b/>
          <w:sz w:val="24"/>
          <w:szCs w:val="24"/>
        </w:rPr>
        <w:t>7.Приложения</w:t>
      </w:r>
    </w:p>
    <w:p w14:paraId="2F00E616" w14:textId="77777777" w:rsidR="00BF0C50" w:rsidRPr="000C6E97" w:rsidRDefault="00BF0C50" w:rsidP="00BF0C50">
      <w:pPr>
        <w:tabs>
          <w:tab w:val="left" w:pos="8505"/>
        </w:tabs>
        <w:spacing w:after="0" w:line="240" w:lineRule="auto"/>
        <w:rPr>
          <w:rFonts w:cs="Arial"/>
          <w:sz w:val="24"/>
          <w:szCs w:val="24"/>
        </w:rPr>
      </w:pPr>
    </w:p>
    <w:p w14:paraId="5087A5BE" w14:textId="77777777" w:rsidR="00BF0C50" w:rsidRPr="000C6E97" w:rsidRDefault="00BF0C50" w:rsidP="00BF0C50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Блокова схема на табла</w:t>
      </w:r>
    </w:p>
    <w:p w14:paraId="7EEE5C5C" w14:textId="77777777" w:rsidR="00BF0C50" w:rsidRPr="000C6E97" w:rsidRDefault="00BF0C50" w:rsidP="00BF0C50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bookmarkStart w:id="0" w:name="OLE_LINK9"/>
      <w:bookmarkStart w:id="1" w:name="OLE_LINK10"/>
      <w:r w:rsidRPr="000C6E97">
        <w:rPr>
          <w:rFonts w:cs="Arial"/>
          <w:sz w:val="24"/>
          <w:szCs w:val="24"/>
        </w:rPr>
        <w:t>Еднолинейна схема на ГРТ</w:t>
      </w:r>
    </w:p>
    <w:bookmarkEnd w:id="0"/>
    <w:bookmarkEnd w:id="1"/>
    <w:p w14:paraId="195A3CAC" w14:textId="43FDBC74" w:rsidR="00BF0C50" w:rsidRPr="000C6E97" w:rsidRDefault="00BF0C50" w:rsidP="00BF0C50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 xml:space="preserve">Еднолинейна схема на </w:t>
      </w:r>
      <w:proofErr w:type="spellStart"/>
      <w:r w:rsidRPr="000C6E97">
        <w:rPr>
          <w:rFonts w:cs="Arial"/>
          <w:sz w:val="24"/>
          <w:szCs w:val="24"/>
        </w:rPr>
        <w:t>РТ</w:t>
      </w:r>
      <w:r w:rsidR="00723381" w:rsidRPr="000C6E97">
        <w:rPr>
          <w:rFonts w:cs="Arial"/>
          <w:sz w:val="24"/>
          <w:szCs w:val="24"/>
        </w:rPr>
        <w:t>с</w:t>
      </w:r>
      <w:proofErr w:type="spellEnd"/>
    </w:p>
    <w:p w14:paraId="35D640B7" w14:textId="25064575" w:rsidR="00BF0C50" w:rsidRPr="000C6E97" w:rsidRDefault="00BF0C50" w:rsidP="00BF0C50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 xml:space="preserve">Еднолинейна схема на </w:t>
      </w:r>
      <w:proofErr w:type="spellStart"/>
      <w:r w:rsidRPr="000C6E97">
        <w:rPr>
          <w:rFonts w:cs="Arial"/>
          <w:sz w:val="24"/>
          <w:szCs w:val="24"/>
        </w:rPr>
        <w:t>РТ</w:t>
      </w:r>
      <w:r w:rsidR="00723381" w:rsidRPr="000C6E97">
        <w:rPr>
          <w:rFonts w:cs="Arial"/>
          <w:sz w:val="24"/>
          <w:szCs w:val="24"/>
        </w:rPr>
        <w:t>оп</w:t>
      </w:r>
      <w:proofErr w:type="spellEnd"/>
    </w:p>
    <w:p w14:paraId="4E890118" w14:textId="50BEC38A" w:rsidR="00723381" w:rsidRPr="000C6E97" w:rsidRDefault="00723381" w:rsidP="00723381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Еднолинейна схема на РТог1</w:t>
      </w:r>
      <w:r w:rsidR="0004757D">
        <w:rPr>
          <w:rFonts w:cs="Arial"/>
          <w:sz w:val="24"/>
          <w:szCs w:val="24"/>
        </w:rPr>
        <w:t xml:space="preserve"> и </w:t>
      </w:r>
      <w:r w:rsidR="0004757D" w:rsidRPr="000C6E97">
        <w:rPr>
          <w:rFonts w:cs="Arial"/>
          <w:sz w:val="24"/>
          <w:szCs w:val="24"/>
        </w:rPr>
        <w:t>РТоф1</w:t>
      </w:r>
    </w:p>
    <w:p w14:paraId="2B1BB9E9" w14:textId="418BB685" w:rsidR="00723381" w:rsidRPr="000C6E97" w:rsidRDefault="00723381" w:rsidP="00723381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>Еднолинейна схема на РТо1</w:t>
      </w:r>
      <w:r w:rsidR="0004757D">
        <w:rPr>
          <w:rFonts w:cs="Arial"/>
          <w:sz w:val="24"/>
          <w:szCs w:val="24"/>
        </w:rPr>
        <w:t xml:space="preserve"> и </w:t>
      </w:r>
      <w:r w:rsidR="0004757D" w:rsidRPr="000C6E97">
        <w:rPr>
          <w:rFonts w:cs="Arial"/>
          <w:sz w:val="24"/>
          <w:szCs w:val="24"/>
        </w:rPr>
        <w:t>РТог2</w:t>
      </w:r>
    </w:p>
    <w:p w14:paraId="6C07BDF1" w14:textId="01351079" w:rsidR="00723381" w:rsidRPr="000C6E97" w:rsidRDefault="00723381" w:rsidP="00723381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 xml:space="preserve">Еднолинейна схема на </w:t>
      </w:r>
      <w:proofErr w:type="spellStart"/>
      <w:r w:rsidRPr="000C6E97">
        <w:rPr>
          <w:rFonts w:cs="Arial"/>
          <w:sz w:val="24"/>
          <w:szCs w:val="24"/>
        </w:rPr>
        <w:t>РТозс</w:t>
      </w:r>
      <w:proofErr w:type="spellEnd"/>
    </w:p>
    <w:p w14:paraId="1E6FBEC8" w14:textId="66313422" w:rsidR="00723381" w:rsidRDefault="00723381" w:rsidP="00723381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 w:rsidRPr="000C6E97">
        <w:rPr>
          <w:rFonts w:cs="Arial"/>
          <w:sz w:val="24"/>
          <w:szCs w:val="24"/>
        </w:rPr>
        <w:t xml:space="preserve">Еднолинейна схема на </w:t>
      </w:r>
      <w:r w:rsidR="0004757D" w:rsidRPr="000C6E97">
        <w:rPr>
          <w:rFonts w:cs="Arial"/>
          <w:sz w:val="24"/>
          <w:szCs w:val="24"/>
        </w:rPr>
        <w:t>РТо3</w:t>
      </w:r>
      <w:r w:rsidR="0004757D">
        <w:rPr>
          <w:rFonts w:cs="Arial"/>
          <w:sz w:val="24"/>
          <w:szCs w:val="24"/>
        </w:rPr>
        <w:t xml:space="preserve"> и </w:t>
      </w:r>
      <w:proofErr w:type="spellStart"/>
      <w:r w:rsidRPr="000C6E97">
        <w:rPr>
          <w:rFonts w:cs="Arial"/>
          <w:sz w:val="24"/>
          <w:szCs w:val="24"/>
        </w:rPr>
        <w:t>РТавар</w:t>
      </w:r>
      <w:proofErr w:type="spellEnd"/>
      <w:r w:rsidRPr="000C6E97">
        <w:rPr>
          <w:rFonts w:cs="Arial"/>
          <w:sz w:val="24"/>
          <w:szCs w:val="24"/>
        </w:rPr>
        <w:t>.</w:t>
      </w:r>
    </w:p>
    <w:p w14:paraId="4A52B5FD" w14:textId="6B7BF873" w:rsidR="009C4740" w:rsidRPr="000C6E97" w:rsidRDefault="009C4740" w:rsidP="00723381">
      <w:pPr>
        <w:numPr>
          <w:ilvl w:val="0"/>
          <w:numId w:val="33"/>
        </w:numPr>
        <w:tabs>
          <w:tab w:val="clear" w:pos="360"/>
          <w:tab w:val="num" w:pos="709"/>
          <w:tab w:val="left" w:pos="8505"/>
        </w:tabs>
        <w:spacing w:after="0" w:line="240" w:lineRule="auto"/>
        <w:ind w:right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Пожароизвестяване – технически характеристики</w:t>
      </w:r>
    </w:p>
    <w:p w14:paraId="7CA36135" w14:textId="77777777" w:rsidR="00723381" w:rsidRPr="000C6E97" w:rsidRDefault="00723381" w:rsidP="00723381">
      <w:pPr>
        <w:tabs>
          <w:tab w:val="left" w:pos="8505"/>
        </w:tabs>
        <w:spacing w:after="0" w:line="240" w:lineRule="auto"/>
        <w:ind w:left="360" w:right="0" w:firstLine="0"/>
        <w:jc w:val="left"/>
        <w:rPr>
          <w:rFonts w:cs="Arial"/>
          <w:sz w:val="24"/>
          <w:szCs w:val="24"/>
        </w:rPr>
      </w:pPr>
    </w:p>
    <w:p w14:paraId="777D8917" w14:textId="77777777" w:rsidR="00BF0C50" w:rsidRPr="000C6E97" w:rsidRDefault="00BF0C50" w:rsidP="00BF0C50">
      <w:pPr>
        <w:jc w:val="center"/>
        <w:rPr>
          <w:b/>
          <w:sz w:val="28"/>
          <w:szCs w:val="28"/>
        </w:rPr>
      </w:pPr>
    </w:p>
    <w:p w14:paraId="488F2518" w14:textId="6833BA13" w:rsidR="00112FB9" w:rsidRDefault="00112FB9" w:rsidP="00782AED">
      <w:pPr>
        <w:ind w:left="0" w:firstLine="0"/>
        <w:rPr>
          <w:b/>
          <w:sz w:val="28"/>
          <w:szCs w:val="28"/>
        </w:rPr>
      </w:pPr>
    </w:p>
    <w:p w14:paraId="23764A96" w14:textId="117A46B3" w:rsidR="0004757D" w:rsidRDefault="0004757D" w:rsidP="00782AED">
      <w:pPr>
        <w:ind w:left="0" w:firstLine="0"/>
        <w:rPr>
          <w:b/>
          <w:sz w:val="28"/>
          <w:szCs w:val="28"/>
        </w:rPr>
      </w:pPr>
    </w:p>
    <w:p w14:paraId="1AF6EB4A" w14:textId="7EF1EF63" w:rsidR="0004757D" w:rsidRDefault="0004757D" w:rsidP="00782AED">
      <w:pPr>
        <w:ind w:left="0" w:firstLine="0"/>
        <w:rPr>
          <w:b/>
          <w:sz w:val="28"/>
          <w:szCs w:val="28"/>
        </w:rPr>
      </w:pPr>
    </w:p>
    <w:p w14:paraId="2279ABCB" w14:textId="77777777" w:rsidR="0004757D" w:rsidRPr="000C6E97" w:rsidRDefault="0004757D" w:rsidP="00782AED">
      <w:pPr>
        <w:ind w:left="0" w:firstLine="0"/>
        <w:rPr>
          <w:b/>
          <w:sz w:val="28"/>
          <w:szCs w:val="28"/>
        </w:rPr>
      </w:pPr>
      <w:bookmarkStart w:id="2" w:name="_GoBack"/>
      <w:bookmarkEnd w:id="2"/>
    </w:p>
    <w:p w14:paraId="2662E3AA" w14:textId="625EFF48" w:rsidR="00AA1E4D" w:rsidRPr="000C6E97" w:rsidRDefault="00AA1E4D" w:rsidP="005E1B8C">
      <w:pPr>
        <w:ind w:left="0" w:firstLine="0"/>
        <w:rPr>
          <w:b/>
          <w:sz w:val="28"/>
          <w:szCs w:val="28"/>
        </w:rPr>
      </w:pPr>
    </w:p>
    <w:p w14:paraId="59D4D512" w14:textId="49B2C285" w:rsidR="00BF0C50" w:rsidRPr="000C6E97" w:rsidRDefault="00E64B58" w:rsidP="00BF0C50">
      <w:pPr>
        <w:jc w:val="center"/>
        <w:rPr>
          <w:b/>
          <w:sz w:val="28"/>
          <w:szCs w:val="28"/>
        </w:rPr>
      </w:pPr>
      <w:r w:rsidRPr="000C6E97">
        <w:rPr>
          <w:b/>
          <w:sz w:val="28"/>
          <w:szCs w:val="28"/>
        </w:rPr>
        <w:t>ОБЯСНИТЕЛНА</w:t>
      </w:r>
      <w:r w:rsidR="00BF0C50" w:rsidRPr="000C6E97">
        <w:rPr>
          <w:b/>
          <w:sz w:val="28"/>
          <w:szCs w:val="28"/>
        </w:rPr>
        <w:t xml:space="preserve"> ЗАПИСКА</w:t>
      </w:r>
    </w:p>
    <w:p w14:paraId="63F12AC6" w14:textId="1D4A02D2" w:rsidR="00AE361D" w:rsidRPr="000C6E97" w:rsidRDefault="005E1B8C" w:rsidP="00AE361D">
      <w:pPr>
        <w:spacing w:after="0" w:line="240" w:lineRule="auto"/>
        <w:ind w:right="0"/>
        <w:rPr>
          <w:rFonts w:cs="Arial"/>
          <w:b/>
          <w:bCs/>
          <w:sz w:val="24"/>
          <w:szCs w:val="24"/>
        </w:rPr>
      </w:pPr>
      <w:r w:rsidRPr="000C6E97">
        <w:rPr>
          <w:b/>
          <w:sz w:val="24"/>
          <w:szCs w:val="24"/>
        </w:rPr>
        <w:t>Обект:</w:t>
      </w:r>
      <w:r w:rsidR="00AE361D" w:rsidRPr="000C6E97">
        <w:rPr>
          <w:b/>
          <w:sz w:val="24"/>
          <w:szCs w:val="24"/>
        </w:rPr>
        <w:t xml:space="preserve"> </w:t>
      </w:r>
      <w:r w:rsidRPr="000C6E97">
        <w:rPr>
          <w:b/>
          <w:sz w:val="24"/>
          <w:szCs w:val="24"/>
        </w:rPr>
        <w:t xml:space="preserve"> </w:t>
      </w:r>
      <w:r w:rsidR="00AE361D" w:rsidRPr="000C6E97">
        <w:rPr>
          <w:rFonts w:cs="Arial"/>
          <w:b/>
          <w:bCs/>
          <w:sz w:val="24"/>
          <w:szCs w:val="24"/>
        </w:rPr>
        <w:t>КОНЦЕРТНА ЗАЛА „ДОБРИЧ“- ОСНОВЕН РЕМОНТ И ОБНОВЯВАНЕ В УПИ I, КВ.45,НА ЦГЧ   ГР.ДОБРИЧ</w:t>
      </w:r>
    </w:p>
    <w:p w14:paraId="08A818F9" w14:textId="77777777" w:rsidR="00AE361D" w:rsidRPr="000C6E97" w:rsidRDefault="00AE361D" w:rsidP="00AE361D">
      <w:pPr>
        <w:spacing w:after="0" w:line="240" w:lineRule="auto"/>
        <w:ind w:right="0"/>
        <w:rPr>
          <w:rFonts w:cs="Arial"/>
          <w:b/>
          <w:bCs/>
          <w:sz w:val="24"/>
          <w:szCs w:val="24"/>
        </w:rPr>
      </w:pPr>
    </w:p>
    <w:p w14:paraId="39A14FC7" w14:textId="77777777" w:rsidR="00BF0C50" w:rsidRPr="000C6E97" w:rsidRDefault="00BF0C50" w:rsidP="00BF0C50">
      <w:pPr>
        <w:spacing w:before="200" w:after="200"/>
        <w:rPr>
          <w:sz w:val="24"/>
          <w:szCs w:val="24"/>
        </w:rPr>
      </w:pPr>
      <w:r w:rsidRPr="000C6E97">
        <w:rPr>
          <w:b/>
          <w:sz w:val="24"/>
          <w:szCs w:val="24"/>
        </w:rPr>
        <w:t>Част:</w:t>
      </w:r>
      <w:r w:rsidRPr="000C6E97">
        <w:rPr>
          <w:sz w:val="24"/>
          <w:szCs w:val="24"/>
        </w:rPr>
        <w:t xml:space="preserve"> Електрическа</w:t>
      </w:r>
    </w:p>
    <w:p w14:paraId="7C7E6A38" w14:textId="77777777" w:rsidR="00BF0C50" w:rsidRPr="000C6E97" w:rsidRDefault="00BF0C50" w:rsidP="00BF0C50">
      <w:pPr>
        <w:spacing w:after="400"/>
        <w:rPr>
          <w:sz w:val="24"/>
          <w:szCs w:val="24"/>
        </w:rPr>
      </w:pPr>
      <w:r w:rsidRPr="000C6E97">
        <w:rPr>
          <w:b/>
          <w:sz w:val="24"/>
          <w:szCs w:val="24"/>
        </w:rPr>
        <w:t>Фаза:</w:t>
      </w:r>
      <w:r w:rsidRPr="000C6E97">
        <w:rPr>
          <w:sz w:val="24"/>
          <w:szCs w:val="24"/>
        </w:rPr>
        <w:t xml:space="preserve"> Работен проект</w:t>
      </w:r>
    </w:p>
    <w:p w14:paraId="18BDD9E3" w14:textId="77777777" w:rsidR="00BF0C50" w:rsidRPr="000C6E97" w:rsidRDefault="00BF0C50" w:rsidP="00BF0C50">
      <w:pPr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1.</w:t>
      </w:r>
      <w:r w:rsidRPr="000C6E97">
        <w:rPr>
          <w:b/>
          <w:sz w:val="24"/>
          <w:szCs w:val="24"/>
        </w:rPr>
        <w:tab/>
        <w:t>ОБЩА ЧАСТ</w:t>
      </w:r>
    </w:p>
    <w:p w14:paraId="072791DD" w14:textId="77777777" w:rsidR="00C77274" w:rsidRPr="00C77274" w:rsidRDefault="00BF0C50" w:rsidP="00C77274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Проектът е разработен въз основа на задание от Възложителя и задания от специалности  </w:t>
      </w:r>
      <w:r w:rsidR="008D4AA6" w:rsidRPr="000C6E97">
        <w:rPr>
          <w:sz w:val="24"/>
          <w:szCs w:val="24"/>
        </w:rPr>
        <w:t>Архитектура, Конструкции</w:t>
      </w:r>
      <w:r w:rsidRPr="000C6E97">
        <w:rPr>
          <w:sz w:val="24"/>
          <w:szCs w:val="24"/>
        </w:rPr>
        <w:t xml:space="preserve">, </w:t>
      </w:r>
      <w:r w:rsidR="008D4AA6" w:rsidRPr="000C6E97">
        <w:rPr>
          <w:sz w:val="24"/>
          <w:szCs w:val="24"/>
        </w:rPr>
        <w:t>ВиК,</w:t>
      </w:r>
      <w:r w:rsidR="00C77274">
        <w:rPr>
          <w:sz w:val="24"/>
          <w:szCs w:val="24"/>
        </w:rPr>
        <w:t xml:space="preserve"> Отопление и Вентилация </w:t>
      </w:r>
      <w:r w:rsidR="00C77274" w:rsidRPr="00C77274">
        <w:rPr>
          <w:sz w:val="24"/>
          <w:szCs w:val="24"/>
        </w:rPr>
        <w:t>и третира извършване на строително-монтажни работи за отстраняване на съществуващи проблеми на сградата на обект “Концертна зала  Добрич" в УПИ I – за Обществено Обслужване, кв.45, на ЦГЧ  на гр. Добрич.</w:t>
      </w:r>
    </w:p>
    <w:p w14:paraId="465C9089" w14:textId="2DB45B19" w:rsidR="00BF0C50" w:rsidRPr="000C6E97" w:rsidRDefault="00C77274" w:rsidP="003676A3">
      <w:pPr>
        <w:spacing w:after="0" w:line="264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Обхват са</w:t>
      </w:r>
      <w:r w:rsidR="008D4AA6" w:rsidRPr="000C6E97">
        <w:rPr>
          <w:sz w:val="24"/>
          <w:szCs w:val="24"/>
        </w:rPr>
        <w:t xml:space="preserve"> </w:t>
      </w:r>
      <w:r w:rsidR="00BF0C50" w:rsidRPr="000C6E97">
        <w:rPr>
          <w:sz w:val="24"/>
          <w:szCs w:val="24"/>
        </w:rPr>
        <w:t>вътрешните силнотокови и слаботокови електрически инсталации необходими за нормалното функциониране на обекта.</w:t>
      </w:r>
    </w:p>
    <w:p w14:paraId="6821C503" w14:textId="73671557" w:rsidR="00BF0C50" w:rsidRDefault="00C77274" w:rsidP="00C77274">
      <w:pPr>
        <w:spacing w:after="0" w:line="264" w:lineRule="auto"/>
        <w:rPr>
          <w:sz w:val="24"/>
          <w:szCs w:val="24"/>
        </w:rPr>
      </w:pPr>
      <w:r w:rsidRPr="00C77274">
        <w:rPr>
          <w:sz w:val="24"/>
          <w:szCs w:val="24"/>
        </w:rPr>
        <w:tab/>
        <w:t xml:space="preserve">В проекта са отразени решенията и начина на изпълнение на нормативно изискващите се мерки </w:t>
      </w:r>
      <w:r>
        <w:rPr>
          <w:sz w:val="24"/>
          <w:szCs w:val="24"/>
        </w:rPr>
        <w:t>на :</w:t>
      </w:r>
    </w:p>
    <w:p w14:paraId="54AA97A0" w14:textId="77777777" w:rsidR="00C77274" w:rsidRDefault="00C77274" w:rsidP="00C77274">
      <w:pPr>
        <w:spacing w:after="0" w:line="264" w:lineRule="auto"/>
        <w:rPr>
          <w:sz w:val="24"/>
          <w:szCs w:val="24"/>
        </w:rPr>
      </w:pPr>
    </w:p>
    <w:p w14:paraId="190A4E0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1. </w:t>
      </w:r>
      <w:bookmarkStart w:id="3" w:name="OLE_LINK3"/>
      <w:r w:rsidRPr="000C6E97">
        <w:rPr>
          <w:sz w:val="24"/>
          <w:szCs w:val="24"/>
        </w:rPr>
        <w:t>Наредба № 1/27.05.2010 г</w:t>
      </w:r>
      <w:bookmarkEnd w:id="3"/>
      <w:r w:rsidRPr="000C6E97">
        <w:rPr>
          <w:sz w:val="24"/>
          <w:szCs w:val="24"/>
        </w:rPr>
        <w:t xml:space="preserve">. на МРРБ и </w:t>
      </w:r>
      <w:bookmarkStart w:id="4" w:name="OLE_LINK1"/>
      <w:bookmarkStart w:id="5" w:name="OLE_LINK2"/>
      <w:r w:rsidRPr="000C6E97">
        <w:rPr>
          <w:sz w:val="24"/>
          <w:szCs w:val="24"/>
        </w:rPr>
        <w:t>МИЕТ</w:t>
      </w:r>
      <w:bookmarkEnd w:id="4"/>
      <w:bookmarkEnd w:id="5"/>
      <w:r w:rsidRPr="000C6E97">
        <w:rPr>
          <w:sz w:val="24"/>
          <w:szCs w:val="24"/>
        </w:rPr>
        <w:t xml:space="preserve"> за проектиране, изграждане и поддържане на електрически уредби за ниско напрежение в сгради.</w:t>
      </w:r>
    </w:p>
    <w:p w14:paraId="3B60B82A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2. Наредба № 3 за устройство на електрическите уредби и електропроводните линии – 2004г.</w:t>
      </w:r>
    </w:p>
    <w:p w14:paraId="0885F7A1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3. Наредба № 4 от 22 декември 2010 г. за мълниезащитата на сгради, външни съоръжения и открити пространства</w:t>
      </w:r>
    </w:p>
    <w:p w14:paraId="1679A333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4. Наредба № </w:t>
      </w:r>
      <w:proofErr w:type="spellStart"/>
      <w:r w:rsidRPr="000C6E97">
        <w:rPr>
          <w:sz w:val="24"/>
          <w:szCs w:val="24"/>
        </w:rPr>
        <w:t>Iз</w:t>
      </w:r>
      <w:proofErr w:type="spellEnd"/>
      <w:r w:rsidRPr="000C6E97">
        <w:rPr>
          <w:sz w:val="24"/>
          <w:szCs w:val="24"/>
        </w:rPr>
        <w:t xml:space="preserve"> – 1971 за строително – технически правила и норми за осигуряване на безопасност при пожар .</w:t>
      </w:r>
    </w:p>
    <w:p w14:paraId="5376887C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5. Наредба № 8 от 28.07.1999 г. за правила и норми за разполагане на технически</w:t>
      </w:r>
    </w:p>
    <w:p w14:paraId="055ED64A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проводи и съоръжения в населени места</w:t>
      </w:r>
    </w:p>
    <w:p w14:paraId="224F952C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6. Система от стандарти БДС HD 384 “Електрически уредби в сгради”.</w:t>
      </w:r>
    </w:p>
    <w:p w14:paraId="621A8CFA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7. БДС EN 12464-1 – осветление на работни места на закрито;</w:t>
      </w:r>
    </w:p>
    <w:p w14:paraId="2F9F446A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8. НАРЕДБА № РД-02-20-6 от 19 декември 2016 г. за техническите изисквания за физическа сигурност на строежите;</w:t>
      </w:r>
    </w:p>
    <w:p w14:paraId="0C105813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9. Наредба №16 от 9 юни 2004г. за сервитутите на енергийните обекти;</w:t>
      </w:r>
    </w:p>
    <w:p w14:paraId="6A0F81E7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10. Наредба №4/2001г на МРРБ; </w:t>
      </w:r>
    </w:p>
    <w:p w14:paraId="369F8E9C" w14:textId="77777777" w:rsidR="00002CED" w:rsidRPr="000C6E97" w:rsidRDefault="00BF0C50" w:rsidP="00002CED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11. Правила за проектиране на вътрешни ел. инсталации и др.</w:t>
      </w:r>
    </w:p>
    <w:p w14:paraId="430342CE" w14:textId="35DA873E" w:rsidR="00BF0C50" w:rsidRPr="000C6E97" w:rsidRDefault="00BF0C50" w:rsidP="00002CED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Всички изменения и допълнения в правилниците и нормативите, отнасящи се до този вид строителство, по време на изпълнение на обекта са абсолютно задължителни за строителя и възложителя.</w:t>
      </w:r>
    </w:p>
    <w:p w14:paraId="6F26A5B6" w14:textId="120ED9E5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38B035E6" w14:textId="1CDF8B5F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lastRenderedPageBreak/>
        <w:t xml:space="preserve">За обекта се предвиждат следните видове </w:t>
      </w:r>
      <w:r w:rsidR="003F0E4D" w:rsidRPr="000C6E97">
        <w:rPr>
          <w:sz w:val="24"/>
          <w:szCs w:val="24"/>
        </w:rPr>
        <w:t xml:space="preserve">вътрешни </w:t>
      </w:r>
      <w:r w:rsidRPr="000C6E97">
        <w:rPr>
          <w:sz w:val="24"/>
          <w:szCs w:val="24"/>
        </w:rPr>
        <w:t>инсталации :</w:t>
      </w:r>
    </w:p>
    <w:p w14:paraId="4EC26C59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- Силова инсталация;</w:t>
      </w:r>
    </w:p>
    <w:p w14:paraId="13C37AA3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- Осветителна инсталация;</w:t>
      </w:r>
    </w:p>
    <w:p w14:paraId="4D446CB2" w14:textId="26FDAC75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- Сл</w:t>
      </w:r>
      <w:r w:rsidR="003F0E4D" w:rsidRPr="000C6E97">
        <w:rPr>
          <w:sz w:val="24"/>
          <w:szCs w:val="24"/>
        </w:rPr>
        <w:t>аботокова инсталация</w:t>
      </w:r>
      <w:r w:rsidRPr="000C6E97">
        <w:rPr>
          <w:sz w:val="24"/>
          <w:szCs w:val="24"/>
        </w:rPr>
        <w:t>;</w:t>
      </w:r>
    </w:p>
    <w:p w14:paraId="550ACC51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- Заземителна инсталация;</w:t>
      </w:r>
    </w:p>
    <w:p w14:paraId="1A4D2F99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- </w:t>
      </w:r>
      <w:proofErr w:type="spellStart"/>
      <w:r w:rsidRPr="000C6E97">
        <w:rPr>
          <w:sz w:val="24"/>
          <w:szCs w:val="24"/>
        </w:rPr>
        <w:t>Мълниезащитна</w:t>
      </w:r>
      <w:proofErr w:type="spellEnd"/>
      <w:r w:rsidRPr="000C6E97">
        <w:rPr>
          <w:sz w:val="24"/>
          <w:szCs w:val="24"/>
        </w:rPr>
        <w:t xml:space="preserve"> инсталация.</w:t>
      </w:r>
    </w:p>
    <w:p w14:paraId="1FD0C30E" w14:textId="2DA2B7D6" w:rsidR="00547592" w:rsidRPr="000C6E97" w:rsidRDefault="00547592" w:rsidP="00C03048">
      <w:pPr>
        <w:spacing w:after="0" w:line="264" w:lineRule="auto"/>
        <w:ind w:left="0" w:firstLine="0"/>
        <w:rPr>
          <w:sz w:val="24"/>
          <w:szCs w:val="24"/>
        </w:rPr>
      </w:pPr>
    </w:p>
    <w:p w14:paraId="6F4D365A" w14:textId="74CBD00B" w:rsidR="00BF0C50" w:rsidRPr="000C6E97" w:rsidRDefault="00BF0C50" w:rsidP="00BF0C50">
      <w:pPr>
        <w:spacing w:after="0" w:line="264" w:lineRule="auto"/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2.</w:t>
      </w:r>
      <w:r w:rsidRPr="000C6E97">
        <w:rPr>
          <w:b/>
          <w:sz w:val="24"/>
          <w:szCs w:val="24"/>
        </w:rPr>
        <w:tab/>
        <w:t xml:space="preserve">ВЪНШНО ЕЛ. ЗАХРАНВАНЕ </w:t>
      </w:r>
    </w:p>
    <w:p w14:paraId="49F93AC5" w14:textId="77777777" w:rsidR="00547592" w:rsidRPr="000C6E97" w:rsidRDefault="00547592" w:rsidP="00BF0C50">
      <w:pPr>
        <w:spacing w:after="0" w:line="264" w:lineRule="auto"/>
        <w:rPr>
          <w:b/>
          <w:sz w:val="24"/>
          <w:szCs w:val="24"/>
        </w:rPr>
      </w:pPr>
    </w:p>
    <w:p w14:paraId="002AFF54" w14:textId="7E5B5431" w:rsidR="00BF0C50" w:rsidRPr="000C6E97" w:rsidRDefault="009617DF" w:rsidP="00BF0C50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 xml:space="preserve">Обектът е от втора </w:t>
      </w:r>
      <w:r w:rsidR="00BF0C50" w:rsidRPr="000C6E97">
        <w:rPr>
          <w:sz w:val="24"/>
          <w:szCs w:val="24"/>
        </w:rPr>
        <w:t xml:space="preserve"> кат</w:t>
      </w:r>
      <w:r w:rsidR="003B2CAC" w:rsidRPr="000C6E97">
        <w:rPr>
          <w:sz w:val="24"/>
          <w:szCs w:val="24"/>
        </w:rPr>
        <w:t>егория на електрозахранване</w:t>
      </w:r>
      <w:r w:rsidRPr="000C6E97">
        <w:rPr>
          <w:sz w:val="24"/>
          <w:szCs w:val="24"/>
        </w:rPr>
        <w:t>, защото сградата е с обществена функция</w:t>
      </w:r>
      <w:r w:rsidR="000C6E97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>и с възможност за масово събиране</w:t>
      </w:r>
      <w:r w:rsidR="003B2CAC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 xml:space="preserve">на хора, което обуславя втора категория на електрозахранване </w:t>
      </w:r>
      <w:r w:rsidR="00284D31" w:rsidRPr="000C6E97">
        <w:rPr>
          <w:sz w:val="24"/>
          <w:szCs w:val="24"/>
        </w:rPr>
        <w:t xml:space="preserve">й от </w:t>
      </w:r>
      <w:proofErr w:type="spellStart"/>
      <w:r w:rsidR="00284D31" w:rsidRPr="000C6E97">
        <w:rPr>
          <w:sz w:val="24"/>
          <w:szCs w:val="24"/>
        </w:rPr>
        <w:t>от</w:t>
      </w:r>
      <w:proofErr w:type="spellEnd"/>
      <w:r w:rsidR="00284D31" w:rsidRPr="000C6E97">
        <w:rPr>
          <w:sz w:val="24"/>
          <w:szCs w:val="24"/>
        </w:rPr>
        <w:t xml:space="preserve"> независим източник</w:t>
      </w:r>
      <w:r w:rsidRPr="000C6E97">
        <w:rPr>
          <w:sz w:val="24"/>
          <w:szCs w:val="24"/>
        </w:rPr>
        <w:t xml:space="preserve">. Обектът </w:t>
      </w:r>
      <w:r w:rsidR="00BF0C50" w:rsidRPr="000C6E97">
        <w:rPr>
          <w:sz w:val="24"/>
          <w:szCs w:val="24"/>
        </w:rPr>
        <w:t>се захранва трифазно, с напрежение 0,4</w:t>
      </w:r>
      <w:r w:rsidRPr="000C6E97">
        <w:rPr>
          <w:sz w:val="24"/>
          <w:szCs w:val="24"/>
        </w:rPr>
        <w:t xml:space="preserve">kV, 50 </w:t>
      </w:r>
      <w:proofErr w:type="spellStart"/>
      <w:r w:rsidRPr="000C6E97">
        <w:rPr>
          <w:sz w:val="24"/>
          <w:szCs w:val="24"/>
        </w:rPr>
        <w:t>Hz</w:t>
      </w:r>
      <w:proofErr w:type="spellEnd"/>
      <w:r w:rsidRPr="000C6E97">
        <w:rPr>
          <w:sz w:val="24"/>
          <w:szCs w:val="24"/>
        </w:rPr>
        <w:t xml:space="preserve">., което </w:t>
      </w:r>
      <w:r w:rsidR="003B2CAC" w:rsidRPr="000C6E97">
        <w:rPr>
          <w:sz w:val="24"/>
          <w:szCs w:val="24"/>
        </w:rPr>
        <w:t xml:space="preserve">се осъществява от </w:t>
      </w:r>
      <w:r w:rsidR="00BF0C50" w:rsidRPr="000C6E97">
        <w:rPr>
          <w:sz w:val="24"/>
          <w:szCs w:val="24"/>
        </w:rPr>
        <w:t>ТП (собственост на електроразпределителното друже</w:t>
      </w:r>
      <w:r w:rsidR="008E3081" w:rsidRPr="000C6E97">
        <w:rPr>
          <w:sz w:val="24"/>
          <w:szCs w:val="24"/>
        </w:rPr>
        <w:t>ство) с два</w:t>
      </w:r>
      <w:r w:rsidR="003B2CAC" w:rsidRPr="000C6E97">
        <w:rPr>
          <w:sz w:val="24"/>
          <w:szCs w:val="24"/>
        </w:rPr>
        <w:t xml:space="preserve"> силов</w:t>
      </w:r>
      <w:r w:rsidR="008E3081" w:rsidRPr="000C6E97">
        <w:rPr>
          <w:sz w:val="24"/>
          <w:szCs w:val="24"/>
        </w:rPr>
        <w:t>и</w:t>
      </w:r>
      <w:r w:rsidR="003B2CAC" w:rsidRPr="000C6E97">
        <w:rPr>
          <w:sz w:val="24"/>
          <w:szCs w:val="24"/>
        </w:rPr>
        <w:t xml:space="preserve"> трансформатор</w:t>
      </w:r>
      <w:r w:rsidRPr="000C6E97">
        <w:rPr>
          <w:sz w:val="24"/>
          <w:szCs w:val="24"/>
        </w:rPr>
        <w:t>а</w:t>
      </w:r>
      <w:r w:rsidR="003B2CAC" w:rsidRPr="000C6E97">
        <w:rPr>
          <w:sz w:val="24"/>
          <w:szCs w:val="24"/>
        </w:rPr>
        <w:t xml:space="preserve"> 630</w:t>
      </w:r>
      <w:r w:rsidR="008E3081" w:rsidRPr="000C6E97">
        <w:rPr>
          <w:sz w:val="24"/>
          <w:szCs w:val="24"/>
        </w:rPr>
        <w:t>kVA – основен и резервен, като ре</w:t>
      </w:r>
      <w:r w:rsidRPr="000C6E97">
        <w:rPr>
          <w:sz w:val="24"/>
          <w:szCs w:val="24"/>
        </w:rPr>
        <w:t>зервирането им се осъществява чрез</w:t>
      </w:r>
      <w:r w:rsidR="008E3081" w:rsidRPr="000C6E97">
        <w:rPr>
          <w:sz w:val="24"/>
          <w:szCs w:val="24"/>
        </w:rPr>
        <w:t xml:space="preserve"> АВР от страна НН на РУ.</w:t>
      </w:r>
    </w:p>
    <w:p w14:paraId="5553F062" w14:textId="77777777" w:rsidR="00547592" w:rsidRPr="000C6E97" w:rsidRDefault="00547592" w:rsidP="00BF0C50">
      <w:pPr>
        <w:spacing w:after="0" w:line="264" w:lineRule="auto"/>
        <w:ind w:firstLine="708"/>
        <w:rPr>
          <w:sz w:val="24"/>
          <w:szCs w:val="24"/>
        </w:rPr>
      </w:pPr>
    </w:p>
    <w:p w14:paraId="54ED2191" w14:textId="1D061A19" w:rsidR="00BF0C50" w:rsidRPr="000C6E97" w:rsidRDefault="00BF0C50" w:rsidP="00C03048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От табло </w:t>
      </w:r>
      <w:r w:rsidR="00601EF3">
        <w:rPr>
          <w:sz w:val="24"/>
          <w:szCs w:val="24"/>
        </w:rPr>
        <w:t xml:space="preserve">НН на ТП се захранва </w:t>
      </w:r>
      <w:r w:rsidRPr="000C6E97">
        <w:rPr>
          <w:sz w:val="24"/>
          <w:szCs w:val="24"/>
        </w:rPr>
        <w:t>главно разпределително табло (ГРТ) намиращо се в</w:t>
      </w:r>
      <w:r w:rsidR="003B2CAC" w:rsidRPr="000C6E97">
        <w:rPr>
          <w:sz w:val="24"/>
          <w:szCs w:val="24"/>
        </w:rPr>
        <w:t xml:space="preserve"> Стая за персонал на ниво кота ±0.00.</w:t>
      </w:r>
      <w:r w:rsidRPr="000C6E97">
        <w:rPr>
          <w:sz w:val="24"/>
          <w:szCs w:val="24"/>
        </w:rPr>
        <w:t xml:space="preserve"> </w:t>
      </w:r>
      <w:r w:rsidR="003B2CAC" w:rsidRPr="000C6E97">
        <w:rPr>
          <w:sz w:val="24"/>
          <w:szCs w:val="24"/>
        </w:rPr>
        <w:t>ГРТ захранва всички междинни РТ в сградата. От табло НН на ТП се захранва</w:t>
      </w:r>
      <w:r w:rsidR="00553582" w:rsidRPr="000C6E97">
        <w:rPr>
          <w:sz w:val="24"/>
          <w:szCs w:val="24"/>
        </w:rPr>
        <w:t xml:space="preserve"> </w:t>
      </w:r>
      <w:r w:rsidR="003B2CAC" w:rsidRPr="000C6E97">
        <w:rPr>
          <w:sz w:val="24"/>
          <w:szCs w:val="24"/>
        </w:rPr>
        <w:t xml:space="preserve">и </w:t>
      </w:r>
      <w:proofErr w:type="spellStart"/>
      <w:r w:rsidR="003B2CAC" w:rsidRPr="000C6E97">
        <w:rPr>
          <w:sz w:val="24"/>
          <w:szCs w:val="24"/>
        </w:rPr>
        <w:t>РТс</w:t>
      </w:r>
      <w:proofErr w:type="spellEnd"/>
      <w:r w:rsidR="003B2CAC" w:rsidRPr="000C6E97">
        <w:rPr>
          <w:sz w:val="24"/>
          <w:szCs w:val="24"/>
        </w:rPr>
        <w:t xml:space="preserve">, което </w:t>
      </w:r>
      <w:r w:rsidRPr="000C6E97">
        <w:rPr>
          <w:sz w:val="24"/>
          <w:szCs w:val="24"/>
        </w:rPr>
        <w:t xml:space="preserve"> </w:t>
      </w:r>
      <w:r w:rsidR="00553582" w:rsidRPr="000C6E97">
        <w:rPr>
          <w:sz w:val="24"/>
          <w:szCs w:val="24"/>
        </w:rPr>
        <w:t>е предвидено за захранв</w:t>
      </w:r>
      <w:r w:rsidR="008E3081" w:rsidRPr="000C6E97">
        <w:rPr>
          <w:sz w:val="24"/>
          <w:szCs w:val="24"/>
        </w:rPr>
        <w:t xml:space="preserve">ане на консуматорите в сутерена и котела. </w:t>
      </w:r>
      <w:r w:rsidR="00553582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 xml:space="preserve">Измерването </w:t>
      </w:r>
      <w:r w:rsidR="00553582" w:rsidRPr="000C6E97">
        <w:rPr>
          <w:sz w:val="24"/>
          <w:szCs w:val="24"/>
        </w:rPr>
        <w:t xml:space="preserve">на консумираната ел. енергия се осъществява посредством </w:t>
      </w:r>
      <w:r w:rsidRPr="000C6E97">
        <w:rPr>
          <w:sz w:val="24"/>
          <w:szCs w:val="24"/>
        </w:rPr>
        <w:t xml:space="preserve">трифазен </w:t>
      </w:r>
      <w:proofErr w:type="spellStart"/>
      <w:r w:rsidRPr="000C6E97">
        <w:rPr>
          <w:sz w:val="24"/>
          <w:szCs w:val="24"/>
        </w:rPr>
        <w:t>двойнотарифен</w:t>
      </w:r>
      <w:proofErr w:type="spellEnd"/>
      <w:r w:rsidRPr="000C6E97">
        <w:rPr>
          <w:sz w:val="24"/>
          <w:szCs w:val="24"/>
        </w:rPr>
        <w:t xml:space="preserve"> електромер, </w:t>
      </w:r>
      <w:r w:rsidR="00553582" w:rsidRPr="000C6E97">
        <w:rPr>
          <w:sz w:val="24"/>
          <w:szCs w:val="24"/>
        </w:rPr>
        <w:t>монтиран в РУ НН на ТП. Външното електрозахранване не е обект на настоящата ПСД.</w:t>
      </w:r>
    </w:p>
    <w:p w14:paraId="282D9FBE" w14:textId="696F88F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Схемата за свързване </w:t>
      </w:r>
      <w:r w:rsidR="00553582" w:rsidRPr="000C6E97">
        <w:rPr>
          <w:sz w:val="24"/>
          <w:szCs w:val="24"/>
        </w:rPr>
        <w:t>на инсталациите в проекта е</w:t>
      </w:r>
      <w:r w:rsidRPr="000C6E97">
        <w:rPr>
          <w:sz w:val="24"/>
          <w:szCs w:val="24"/>
        </w:rPr>
        <w:t xml:space="preserve"> TN-S (три- и </w:t>
      </w:r>
      <w:proofErr w:type="spellStart"/>
      <w:r w:rsidRPr="000C6E97">
        <w:rPr>
          <w:sz w:val="24"/>
          <w:szCs w:val="24"/>
        </w:rPr>
        <w:t>петпроводна</w:t>
      </w:r>
      <w:proofErr w:type="spellEnd"/>
      <w:r w:rsidRPr="000C6E97">
        <w:rPr>
          <w:sz w:val="24"/>
          <w:szCs w:val="24"/>
        </w:rPr>
        <w:t>).</w:t>
      </w:r>
    </w:p>
    <w:p w14:paraId="556DE7C8" w14:textId="102271DE" w:rsidR="00547592" w:rsidRPr="000C6E97" w:rsidRDefault="00553582" w:rsidP="00C03048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Захранващите кабели са предвидени</w:t>
      </w:r>
      <w:r w:rsidR="00601EF3">
        <w:rPr>
          <w:sz w:val="24"/>
          <w:szCs w:val="24"/>
        </w:rPr>
        <w:t xml:space="preserve"> от тип </w:t>
      </w:r>
      <w:proofErr w:type="spellStart"/>
      <w:r w:rsidR="00BF0C50" w:rsidRPr="000C6E97">
        <w:rPr>
          <w:sz w:val="24"/>
          <w:szCs w:val="24"/>
        </w:rPr>
        <w:t>неразпространяващи</w:t>
      </w:r>
      <w:proofErr w:type="spellEnd"/>
      <w:r w:rsidR="00BF0C50" w:rsidRPr="000C6E97">
        <w:rPr>
          <w:sz w:val="24"/>
          <w:szCs w:val="24"/>
        </w:rPr>
        <w:t xml:space="preserve"> горенето.</w:t>
      </w:r>
    </w:p>
    <w:p w14:paraId="75FEF78D" w14:textId="16DAC66D" w:rsidR="00BF0C50" w:rsidRPr="000C6E97" w:rsidRDefault="00553582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Необходимата мощност за ГРТ</w:t>
      </w:r>
      <w:r w:rsidR="00BF0C50" w:rsidRPr="000C6E97">
        <w:rPr>
          <w:sz w:val="24"/>
          <w:szCs w:val="24"/>
        </w:rPr>
        <w:t xml:space="preserve"> е: </w:t>
      </w:r>
      <w:r w:rsidRPr="000C6E97">
        <w:rPr>
          <w:sz w:val="24"/>
          <w:szCs w:val="24"/>
        </w:rPr>
        <w:t xml:space="preserve">Ри=73.489kW ; Ке=0.7 ; </w:t>
      </w:r>
      <w:proofErr w:type="spellStart"/>
      <w:r w:rsidRPr="000C6E97">
        <w:rPr>
          <w:sz w:val="24"/>
          <w:szCs w:val="24"/>
        </w:rPr>
        <w:t>Рр</w:t>
      </w:r>
      <w:proofErr w:type="spellEnd"/>
      <w:r w:rsidRPr="000C6E97">
        <w:rPr>
          <w:sz w:val="24"/>
          <w:szCs w:val="24"/>
        </w:rPr>
        <w:t xml:space="preserve">=51.44kW ; </w:t>
      </w:r>
      <w:proofErr w:type="spellStart"/>
      <w:r w:rsidRPr="000C6E97">
        <w:rPr>
          <w:sz w:val="24"/>
          <w:szCs w:val="24"/>
        </w:rPr>
        <w:t>Iр</w:t>
      </w:r>
      <w:proofErr w:type="spellEnd"/>
      <w:r w:rsidRPr="000C6E97">
        <w:rPr>
          <w:sz w:val="24"/>
          <w:szCs w:val="24"/>
        </w:rPr>
        <w:t>=82.3А</w:t>
      </w:r>
      <w:r w:rsidR="00BF0C50" w:rsidRPr="000C6E97">
        <w:rPr>
          <w:sz w:val="24"/>
          <w:szCs w:val="24"/>
        </w:rPr>
        <w:t>.</w:t>
      </w:r>
    </w:p>
    <w:p w14:paraId="45A8630E" w14:textId="1F6BC0B7" w:rsidR="00547592" w:rsidRPr="000C6E97" w:rsidRDefault="00553582" w:rsidP="00C03048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Необходимата мощност за </w:t>
      </w:r>
      <w:proofErr w:type="spellStart"/>
      <w:r w:rsidRPr="000C6E97">
        <w:rPr>
          <w:sz w:val="24"/>
          <w:szCs w:val="24"/>
        </w:rPr>
        <w:t>РТс</w:t>
      </w:r>
      <w:proofErr w:type="spellEnd"/>
      <w:r w:rsidRPr="000C6E97">
        <w:rPr>
          <w:sz w:val="24"/>
          <w:szCs w:val="24"/>
        </w:rPr>
        <w:t xml:space="preserve"> е: </w:t>
      </w:r>
      <w:r w:rsidR="00BA5468" w:rsidRPr="00BA5468">
        <w:rPr>
          <w:sz w:val="24"/>
          <w:szCs w:val="24"/>
        </w:rPr>
        <w:t xml:space="preserve">Ри=136.875kW ; Ке=0.5 ; </w:t>
      </w:r>
      <w:proofErr w:type="spellStart"/>
      <w:r w:rsidR="00BA5468" w:rsidRPr="00BA5468">
        <w:rPr>
          <w:sz w:val="24"/>
          <w:szCs w:val="24"/>
        </w:rPr>
        <w:t>Рр</w:t>
      </w:r>
      <w:proofErr w:type="spellEnd"/>
      <w:r w:rsidR="00BA5468" w:rsidRPr="00BA5468">
        <w:rPr>
          <w:sz w:val="24"/>
          <w:szCs w:val="24"/>
        </w:rPr>
        <w:t xml:space="preserve">=68.44kW ; </w:t>
      </w:r>
      <w:proofErr w:type="spellStart"/>
      <w:r w:rsidR="00BA5468" w:rsidRPr="00BA5468">
        <w:rPr>
          <w:sz w:val="24"/>
          <w:szCs w:val="24"/>
        </w:rPr>
        <w:t>Iр</w:t>
      </w:r>
      <w:proofErr w:type="spellEnd"/>
      <w:r w:rsidR="00BA5468" w:rsidRPr="00BA5468">
        <w:rPr>
          <w:sz w:val="24"/>
          <w:szCs w:val="24"/>
        </w:rPr>
        <w:t>=110А</w:t>
      </w:r>
    </w:p>
    <w:p w14:paraId="7ACC0D26" w14:textId="632F73A4" w:rsidR="008E3081" w:rsidRPr="000C6E97" w:rsidRDefault="00BF0C50" w:rsidP="00976EB1">
      <w:pPr>
        <w:spacing w:after="0" w:line="264" w:lineRule="auto"/>
        <w:ind w:left="0" w:firstLine="0"/>
        <w:rPr>
          <w:sz w:val="24"/>
          <w:szCs w:val="24"/>
        </w:rPr>
      </w:pPr>
      <w:r w:rsidRPr="000C6E97">
        <w:rPr>
          <w:sz w:val="24"/>
          <w:szCs w:val="24"/>
        </w:rPr>
        <w:t>Сечението на</w:t>
      </w:r>
      <w:r w:rsidR="00976EB1" w:rsidRPr="000C6E97">
        <w:rPr>
          <w:sz w:val="24"/>
          <w:szCs w:val="24"/>
        </w:rPr>
        <w:t xml:space="preserve"> захранващите кабели</w:t>
      </w:r>
      <w:r w:rsidRPr="000C6E97">
        <w:rPr>
          <w:sz w:val="24"/>
          <w:szCs w:val="24"/>
        </w:rPr>
        <w:t xml:space="preserve"> е изчислено по допустим ток на нагряване и проверено по допустим пад на напрежение.</w:t>
      </w:r>
    </w:p>
    <w:p w14:paraId="08DA1829" w14:textId="0D9D2B20" w:rsidR="008E3081" w:rsidRPr="000C6E97" w:rsidRDefault="008E3081" w:rsidP="00976EB1">
      <w:pPr>
        <w:spacing w:after="0" w:line="264" w:lineRule="auto"/>
        <w:ind w:left="0" w:firstLine="0"/>
        <w:rPr>
          <w:sz w:val="24"/>
          <w:szCs w:val="24"/>
        </w:rPr>
      </w:pPr>
      <w:r w:rsidRPr="000C6E97">
        <w:rPr>
          <w:sz w:val="24"/>
          <w:szCs w:val="24"/>
        </w:rPr>
        <w:t>Резервираното захранване от</w:t>
      </w:r>
      <w:r w:rsidR="00284D31" w:rsidRPr="000C6E97">
        <w:rPr>
          <w:sz w:val="24"/>
          <w:szCs w:val="24"/>
        </w:rPr>
        <w:t xml:space="preserve"> независим източник (генератор) е</w:t>
      </w:r>
      <w:r w:rsidRPr="000C6E97">
        <w:rPr>
          <w:sz w:val="24"/>
          <w:szCs w:val="24"/>
        </w:rPr>
        <w:t xml:space="preserve"> </w:t>
      </w:r>
      <w:r w:rsidR="009A75E6" w:rsidRPr="000C6E97">
        <w:rPr>
          <w:sz w:val="24"/>
          <w:szCs w:val="24"/>
        </w:rPr>
        <w:t>комплекс</w:t>
      </w:r>
      <w:r w:rsidR="00284D31" w:rsidRPr="000C6E97">
        <w:rPr>
          <w:sz w:val="24"/>
          <w:szCs w:val="24"/>
        </w:rPr>
        <w:t>на доставка с автоматичен старт и</w:t>
      </w:r>
      <w:r w:rsidR="009A75E6" w:rsidRPr="000C6E97">
        <w:rPr>
          <w:sz w:val="24"/>
          <w:szCs w:val="24"/>
        </w:rPr>
        <w:t xml:space="preserve"> захранва </w:t>
      </w:r>
      <w:proofErr w:type="spellStart"/>
      <w:r w:rsidRPr="000C6E97">
        <w:rPr>
          <w:sz w:val="24"/>
          <w:szCs w:val="24"/>
        </w:rPr>
        <w:t>РТаварийно</w:t>
      </w:r>
      <w:proofErr w:type="spellEnd"/>
      <w:r w:rsidRPr="000C6E97">
        <w:rPr>
          <w:sz w:val="24"/>
          <w:szCs w:val="24"/>
        </w:rPr>
        <w:t xml:space="preserve">, което осигурява </w:t>
      </w:r>
      <w:proofErr w:type="spellStart"/>
      <w:r w:rsidRPr="000C6E97">
        <w:rPr>
          <w:sz w:val="24"/>
          <w:szCs w:val="24"/>
        </w:rPr>
        <w:t>аварйното</w:t>
      </w:r>
      <w:proofErr w:type="spellEnd"/>
      <w:r w:rsidRPr="000C6E97">
        <w:rPr>
          <w:sz w:val="24"/>
          <w:szCs w:val="24"/>
        </w:rPr>
        <w:t xml:space="preserve"> рабо</w:t>
      </w:r>
      <w:r w:rsidR="0095234A">
        <w:rPr>
          <w:sz w:val="24"/>
          <w:szCs w:val="24"/>
        </w:rPr>
        <w:t xml:space="preserve">тно и евакуационно осветление </w:t>
      </w:r>
      <w:r w:rsidR="00062C51">
        <w:rPr>
          <w:sz w:val="24"/>
          <w:szCs w:val="24"/>
        </w:rPr>
        <w:t>и всички отговорни консуматори.</w:t>
      </w:r>
      <w:r w:rsidR="00512403">
        <w:rPr>
          <w:sz w:val="24"/>
          <w:szCs w:val="24"/>
        </w:rPr>
        <w:t xml:space="preserve"> Генераторът е предвидено да бъде поместен в Стая за персонал, където се намира и ГРТ. Газовете се отвеждат чрез тръба извън сградата.</w:t>
      </w:r>
    </w:p>
    <w:p w14:paraId="7BBD3486" w14:textId="2480F43E" w:rsidR="009A75E6" w:rsidRPr="000C6E97" w:rsidRDefault="009A75E6" w:rsidP="00112FB9">
      <w:pPr>
        <w:ind w:left="0" w:firstLine="0"/>
        <w:rPr>
          <w:sz w:val="24"/>
          <w:szCs w:val="24"/>
        </w:rPr>
      </w:pPr>
    </w:p>
    <w:p w14:paraId="390DF847" w14:textId="67188652" w:rsidR="00BF0C50" w:rsidRPr="000C6E97" w:rsidRDefault="00BF0C50" w:rsidP="0026529F">
      <w:pPr>
        <w:spacing w:after="0"/>
        <w:ind w:left="0" w:firstLine="0"/>
        <w:rPr>
          <w:sz w:val="24"/>
          <w:szCs w:val="24"/>
        </w:rPr>
      </w:pPr>
    </w:p>
    <w:p w14:paraId="67FA9302" w14:textId="2AD9F9F7" w:rsidR="00BF0C50" w:rsidRPr="000C6E97" w:rsidRDefault="00547592" w:rsidP="00BF0C50">
      <w:pPr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3</w:t>
      </w:r>
      <w:r w:rsidR="00BF0C50" w:rsidRPr="000C6E97">
        <w:rPr>
          <w:b/>
          <w:sz w:val="24"/>
          <w:szCs w:val="24"/>
        </w:rPr>
        <w:t>.</w:t>
      </w:r>
      <w:r w:rsidR="00BF0C50" w:rsidRPr="000C6E97">
        <w:rPr>
          <w:b/>
          <w:sz w:val="24"/>
          <w:szCs w:val="24"/>
        </w:rPr>
        <w:tab/>
        <w:t>ВЪТРЕШНИ ЕЛ. ИНСТАЛАЦИИ</w:t>
      </w:r>
    </w:p>
    <w:p w14:paraId="12E69E0E" w14:textId="0A32B79E" w:rsidR="00BF0C50" w:rsidRPr="000C6E97" w:rsidRDefault="00547592" w:rsidP="00BF0C50">
      <w:pPr>
        <w:spacing w:after="0" w:line="264" w:lineRule="auto"/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3</w:t>
      </w:r>
      <w:r w:rsidR="00BF0C50" w:rsidRPr="000C6E97">
        <w:rPr>
          <w:b/>
          <w:sz w:val="24"/>
          <w:szCs w:val="24"/>
        </w:rPr>
        <w:t xml:space="preserve">.1. Силова  инсталация </w:t>
      </w:r>
    </w:p>
    <w:p w14:paraId="1C0FC0AB" w14:textId="5BA99F03" w:rsidR="00BF0C50" w:rsidRPr="000C6E97" w:rsidRDefault="00547592" w:rsidP="00BF0C50">
      <w:pPr>
        <w:spacing w:after="0" w:line="264" w:lineRule="auto"/>
        <w:ind w:firstLine="708"/>
        <w:rPr>
          <w:sz w:val="24"/>
          <w:szCs w:val="24"/>
        </w:rPr>
      </w:pPr>
      <w:bookmarkStart w:id="6" w:name="OLE_LINK33"/>
      <w:bookmarkStart w:id="7" w:name="OLE_LINK34"/>
      <w:bookmarkStart w:id="8" w:name="OLE_LINK35"/>
      <w:r w:rsidRPr="000C6E97">
        <w:rPr>
          <w:sz w:val="24"/>
          <w:szCs w:val="24"/>
        </w:rPr>
        <w:t>Корпусът на ГРТ</w:t>
      </w:r>
      <w:r w:rsidR="00A94432" w:rsidRPr="000C6E97">
        <w:rPr>
          <w:sz w:val="24"/>
          <w:szCs w:val="24"/>
        </w:rPr>
        <w:t xml:space="preserve"> и всички РТ са изпълнени</w:t>
      </w:r>
      <w:r w:rsidR="00BF0C50" w:rsidRPr="000C6E97">
        <w:rPr>
          <w:sz w:val="24"/>
          <w:szCs w:val="24"/>
        </w:rPr>
        <w:t xml:space="preserve"> от продукти с клас по реакция на огън не по-нисък от C или V-0. Входящите и изходящите линии в ГРТ</w:t>
      </w:r>
      <w:r w:rsidR="009B2E07" w:rsidRPr="000C6E97">
        <w:rPr>
          <w:sz w:val="24"/>
          <w:szCs w:val="24"/>
        </w:rPr>
        <w:t xml:space="preserve"> и в РТ</w:t>
      </w:r>
      <w:r w:rsidR="00BF0C50" w:rsidRPr="000C6E97">
        <w:rPr>
          <w:sz w:val="24"/>
          <w:szCs w:val="24"/>
        </w:rPr>
        <w:t xml:space="preserve"> са защитени </w:t>
      </w:r>
      <w:r w:rsidR="009B2E07" w:rsidRPr="000C6E97">
        <w:rPr>
          <w:sz w:val="24"/>
          <w:szCs w:val="24"/>
        </w:rPr>
        <w:t>с витлови предпазители. Заменят се с автоматични по приложена схема, които защитават токовите кръгове от претоварване и токове на късо съединение</w:t>
      </w:r>
      <w:r w:rsidR="00BF0C50" w:rsidRPr="000C6E97">
        <w:rPr>
          <w:sz w:val="24"/>
          <w:szCs w:val="24"/>
        </w:rPr>
        <w:t xml:space="preserve">, </w:t>
      </w:r>
      <w:r w:rsidR="009B2E07" w:rsidRPr="000C6E97">
        <w:rPr>
          <w:sz w:val="24"/>
          <w:szCs w:val="24"/>
        </w:rPr>
        <w:t xml:space="preserve">като са </w:t>
      </w:r>
      <w:r w:rsidR="00BF0C50" w:rsidRPr="000C6E97">
        <w:rPr>
          <w:sz w:val="24"/>
          <w:szCs w:val="24"/>
        </w:rPr>
        <w:t>подбрани с подходящи характеристики за селективно изключване.</w:t>
      </w:r>
    </w:p>
    <w:p w14:paraId="154624D6" w14:textId="5E130DA2" w:rsidR="005958C5" w:rsidRPr="000C6E97" w:rsidRDefault="005958C5" w:rsidP="00BF0C50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lastRenderedPageBreak/>
        <w:t xml:space="preserve">Захранващите </w:t>
      </w:r>
      <w:r w:rsidR="00EA2EC3" w:rsidRPr="000C6E97">
        <w:rPr>
          <w:sz w:val="24"/>
          <w:szCs w:val="24"/>
        </w:rPr>
        <w:t xml:space="preserve">кабелни </w:t>
      </w:r>
      <w:r w:rsidRPr="000C6E97">
        <w:rPr>
          <w:sz w:val="24"/>
          <w:szCs w:val="24"/>
        </w:rPr>
        <w:t xml:space="preserve">линии от ГРТ и </w:t>
      </w:r>
      <w:proofErr w:type="spellStart"/>
      <w:r w:rsidRPr="000C6E97">
        <w:rPr>
          <w:sz w:val="24"/>
          <w:szCs w:val="24"/>
        </w:rPr>
        <w:t>РТс</w:t>
      </w:r>
      <w:proofErr w:type="spellEnd"/>
      <w:r w:rsidRPr="000C6E97">
        <w:rPr>
          <w:sz w:val="24"/>
          <w:szCs w:val="24"/>
        </w:rPr>
        <w:t xml:space="preserve">, са в добро техническо състояние. Подменят се съобразно тяхното сечение и допустимо токово натоварване, в случай на доказана техническа непригодност. </w:t>
      </w:r>
    </w:p>
    <w:p w14:paraId="6717E5D8" w14:textId="46FBAB32" w:rsidR="00701602" w:rsidRPr="000C6E97" w:rsidRDefault="00701602" w:rsidP="00701602">
      <w:pPr>
        <w:spacing w:after="0" w:line="264" w:lineRule="auto"/>
        <w:ind w:left="0" w:firstLine="0"/>
        <w:rPr>
          <w:sz w:val="24"/>
          <w:szCs w:val="24"/>
        </w:rPr>
      </w:pPr>
      <w:bookmarkStart w:id="9" w:name="OLE_LINK28"/>
      <w:bookmarkStart w:id="10" w:name="OLE_LINK29"/>
      <w:r w:rsidRPr="000C6E97">
        <w:rPr>
          <w:sz w:val="24"/>
          <w:szCs w:val="24"/>
        </w:rPr>
        <w:t xml:space="preserve">Инсталацията се изпълнява с кабели тип СВТ с показаните на чертежите сечения, положени скрито под мазилка </w:t>
      </w:r>
      <w:r w:rsidR="00EA2EC3" w:rsidRPr="000C6E97">
        <w:rPr>
          <w:sz w:val="24"/>
          <w:szCs w:val="24"/>
        </w:rPr>
        <w:t xml:space="preserve">във </w:t>
      </w:r>
      <w:proofErr w:type="spellStart"/>
      <w:r w:rsidR="00EA2EC3" w:rsidRPr="000C6E97">
        <w:rPr>
          <w:sz w:val="24"/>
          <w:szCs w:val="24"/>
        </w:rPr>
        <w:t>фоаетата</w:t>
      </w:r>
      <w:proofErr w:type="spellEnd"/>
      <w:r w:rsidR="00EA2EC3" w:rsidRPr="000C6E97">
        <w:rPr>
          <w:sz w:val="24"/>
          <w:szCs w:val="24"/>
        </w:rPr>
        <w:t xml:space="preserve"> коридорите</w:t>
      </w:r>
      <w:r w:rsidRPr="000C6E97">
        <w:rPr>
          <w:sz w:val="24"/>
          <w:szCs w:val="24"/>
        </w:rPr>
        <w:t xml:space="preserve">, гримьорните и техническите помещения. В </w:t>
      </w:r>
      <w:proofErr w:type="spellStart"/>
      <w:r w:rsidRPr="000C6E97">
        <w:rPr>
          <w:sz w:val="24"/>
          <w:szCs w:val="24"/>
        </w:rPr>
        <w:t>подпокривното</w:t>
      </w:r>
      <w:proofErr w:type="spellEnd"/>
      <w:r w:rsidRPr="000C6E97">
        <w:rPr>
          <w:sz w:val="24"/>
          <w:szCs w:val="24"/>
        </w:rPr>
        <w:t xml:space="preserve"> пространство и в сутерена кабелите се полагат открито върху съществуващи скари и по стена с </w:t>
      </w:r>
      <w:proofErr w:type="spellStart"/>
      <w:r w:rsidRPr="000C6E97">
        <w:rPr>
          <w:sz w:val="24"/>
          <w:szCs w:val="24"/>
        </w:rPr>
        <w:t>антигронови</w:t>
      </w:r>
      <w:proofErr w:type="spellEnd"/>
      <w:r w:rsidRPr="000C6E97">
        <w:rPr>
          <w:sz w:val="24"/>
          <w:szCs w:val="24"/>
        </w:rPr>
        <w:t xml:space="preserve"> скоби.</w:t>
      </w:r>
      <w:bookmarkEnd w:id="9"/>
      <w:bookmarkEnd w:id="10"/>
    </w:p>
    <w:p w14:paraId="2AE0CEA8" w14:textId="1F7EC0F2" w:rsidR="005958C5" w:rsidRPr="000C6E97" w:rsidRDefault="005958C5" w:rsidP="005958C5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>Захранващи линии към консумато</w:t>
      </w:r>
      <w:r w:rsidR="00EA2EC3" w:rsidRPr="000C6E97">
        <w:rPr>
          <w:sz w:val="24"/>
          <w:szCs w:val="24"/>
        </w:rPr>
        <w:t xml:space="preserve">рите за </w:t>
      </w:r>
      <w:r w:rsidRPr="000C6E97">
        <w:rPr>
          <w:sz w:val="24"/>
          <w:szCs w:val="24"/>
        </w:rPr>
        <w:t>силова инсталация са в добро техническо състояние. Подменят се съобразно тяхното сечение и допустимо токово натоварване, в случай на доказана техническа непригодност.</w:t>
      </w:r>
    </w:p>
    <w:p w14:paraId="72A38343" w14:textId="5A97B0E7" w:rsidR="005958C5" w:rsidRPr="000C6E97" w:rsidRDefault="005958C5" w:rsidP="00BF0C50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>Сечението и типа на кабелите е показан в еднолинейните схеми на всяко табло.</w:t>
      </w:r>
    </w:p>
    <w:p w14:paraId="41246076" w14:textId="520033CF" w:rsidR="00024725" w:rsidRPr="000C6E97" w:rsidRDefault="005958C5" w:rsidP="00024725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 xml:space="preserve">При подмяна на дефектирали или добавяне на нови кабелни линии, същите се изтеглят </w:t>
      </w:r>
      <w:r w:rsidR="00024725" w:rsidRPr="000C6E97">
        <w:rPr>
          <w:sz w:val="24"/>
          <w:szCs w:val="24"/>
        </w:rPr>
        <w:t>в подходящ кабелен канал или по кабелна стълба.</w:t>
      </w:r>
    </w:p>
    <w:p w14:paraId="235F340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Във всяко едно от електрическите табла на изводите за подвижни консуматори (всички излази за контакти) е предвидена </w:t>
      </w:r>
      <w:proofErr w:type="spellStart"/>
      <w:r w:rsidRPr="000C6E97">
        <w:rPr>
          <w:sz w:val="24"/>
          <w:szCs w:val="24"/>
        </w:rPr>
        <w:t>дефектнотокова</w:t>
      </w:r>
      <w:proofErr w:type="spellEnd"/>
      <w:r w:rsidRPr="000C6E97">
        <w:rPr>
          <w:sz w:val="24"/>
          <w:szCs w:val="24"/>
        </w:rPr>
        <w:t xml:space="preserve"> защита, която ще се задейства при ток на </w:t>
      </w:r>
      <w:proofErr w:type="spellStart"/>
      <w:r w:rsidRPr="000C6E97">
        <w:rPr>
          <w:sz w:val="24"/>
          <w:szCs w:val="24"/>
        </w:rPr>
        <w:t>утечка</w:t>
      </w:r>
      <w:proofErr w:type="spellEnd"/>
      <w:r w:rsidRPr="000C6E97">
        <w:rPr>
          <w:sz w:val="24"/>
          <w:szCs w:val="24"/>
        </w:rPr>
        <w:t xml:space="preserve"> равен или по-голям от 30mA.</w:t>
      </w:r>
    </w:p>
    <w:p w14:paraId="165C4E42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6E32FFA8" w14:textId="1CA46F05" w:rsidR="00BF0C50" w:rsidRPr="000C6E97" w:rsidRDefault="00BF0C50" w:rsidP="00E4079D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Силовата инсталация ще се изпълни с кабел СВТ, </w:t>
      </w:r>
      <w:proofErr w:type="spellStart"/>
      <w:r w:rsidRPr="000C6E97">
        <w:rPr>
          <w:sz w:val="24"/>
          <w:szCs w:val="24"/>
        </w:rPr>
        <w:t>неразпространяващ</w:t>
      </w:r>
      <w:proofErr w:type="spellEnd"/>
      <w:r w:rsidRPr="000C6E97">
        <w:rPr>
          <w:sz w:val="24"/>
          <w:szCs w:val="24"/>
        </w:rPr>
        <w:t xml:space="preserve"> горенето</w:t>
      </w:r>
      <w:r w:rsidR="00024725" w:rsidRPr="000C6E97">
        <w:rPr>
          <w:sz w:val="24"/>
          <w:szCs w:val="24"/>
        </w:rPr>
        <w:t>.</w:t>
      </w:r>
      <w:r w:rsidR="00E4079D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 xml:space="preserve">За да се избегне разпространение на пожар, местата на преходите се запълват с лесно </w:t>
      </w:r>
      <w:proofErr w:type="spellStart"/>
      <w:r w:rsidRPr="000C6E97">
        <w:rPr>
          <w:sz w:val="24"/>
          <w:szCs w:val="24"/>
        </w:rPr>
        <w:t>отстранима</w:t>
      </w:r>
      <w:proofErr w:type="spellEnd"/>
      <w:r w:rsidRPr="000C6E97">
        <w:rPr>
          <w:sz w:val="24"/>
          <w:szCs w:val="24"/>
        </w:rPr>
        <w:t xml:space="preserve"> маса от негорим материал с огнеустойчивост на прехода не по-ниска от тази на стената. Инсталацията за контакти и технологични консуматори се изпълнява с три и пет </w:t>
      </w:r>
      <w:proofErr w:type="spellStart"/>
      <w:r w:rsidRPr="000C6E97">
        <w:rPr>
          <w:sz w:val="24"/>
          <w:szCs w:val="24"/>
        </w:rPr>
        <w:t>проводни</w:t>
      </w:r>
      <w:proofErr w:type="spellEnd"/>
      <w:r w:rsidRPr="000C6E97">
        <w:rPr>
          <w:sz w:val="24"/>
          <w:szCs w:val="24"/>
        </w:rPr>
        <w:t xml:space="preserve"> кабели, като всяко трето и пето жило се използва за заземление, скачено към заземителната шина или </w:t>
      </w:r>
      <w:proofErr w:type="spellStart"/>
      <w:r w:rsidRPr="000C6E97">
        <w:rPr>
          <w:sz w:val="24"/>
          <w:szCs w:val="24"/>
        </w:rPr>
        <w:t>клеморед</w:t>
      </w:r>
      <w:proofErr w:type="spellEnd"/>
      <w:r w:rsidRPr="000C6E97">
        <w:rPr>
          <w:sz w:val="24"/>
          <w:szCs w:val="24"/>
        </w:rPr>
        <w:t xml:space="preserve"> на съответното табло.</w:t>
      </w:r>
    </w:p>
    <w:bookmarkEnd w:id="6"/>
    <w:bookmarkEnd w:id="7"/>
    <w:bookmarkEnd w:id="8"/>
    <w:p w14:paraId="024084FA" w14:textId="7E668FA1" w:rsidR="00024725" w:rsidRPr="000C6E97" w:rsidRDefault="00BF0C50" w:rsidP="00E4079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HAnsi" w:cs="Arial"/>
          <w:sz w:val="24"/>
          <w:szCs w:val="24"/>
        </w:rPr>
      </w:pPr>
      <w:r w:rsidRPr="000C6E97">
        <w:rPr>
          <w:sz w:val="24"/>
          <w:szCs w:val="24"/>
        </w:rPr>
        <w:t xml:space="preserve">На показаните в чертежите места  се предвиждат електрически контакти с общо и специализирано предназначение. Всички те ще бъдат тип "Шуко" за скрит монтаж.  Защитните им клеми ще се свържат задължително към защитния проводник, като преди въвеждане на електрическата инсталация в редовна експлоатация да се провери верността на свързването на всеки един контакт. Контактните излази с общо предназначение са монтирани на Н=0,30м от кота готов под, а всички останали – съгласно котировката. </w:t>
      </w:r>
      <w:r w:rsidR="00024725" w:rsidRPr="000C6E97">
        <w:rPr>
          <w:rFonts w:eastAsiaTheme="minorHAnsi" w:cs="Arial"/>
          <w:sz w:val="24"/>
          <w:szCs w:val="24"/>
        </w:rPr>
        <w:t xml:space="preserve">Контактите да са на височина, достъпна от инвалидна количка и контактите да са обезопасени, съгласно Наредба № 4/01.07.2009 г. </w:t>
      </w:r>
    </w:p>
    <w:p w14:paraId="3586CD63" w14:textId="205E75E8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0F822476" w14:textId="525EFFB7" w:rsidR="00BF0C50" w:rsidRPr="000C6E97" w:rsidRDefault="00024725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При подмяна на кабел за</w:t>
      </w:r>
      <w:r w:rsidR="00BF0C50" w:rsidRPr="000C6E97">
        <w:rPr>
          <w:sz w:val="24"/>
          <w:szCs w:val="24"/>
        </w:rPr>
        <w:t xml:space="preserve"> контакти</w:t>
      </w:r>
      <w:r w:rsidRPr="000C6E97">
        <w:rPr>
          <w:sz w:val="24"/>
          <w:szCs w:val="24"/>
        </w:rPr>
        <w:t>, се захранва както следва</w:t>
      </w:r>
      <w:r w:rsidR="00BF0C50" w:rsidRPr="000C6E97">
        <w:rPr>
          <w:sz w:val="24"/>
          <w:szCs w:val="24"/>
        </w:rPr>
        <w:t xml:space="preserve"> с </w:t>
      </w:r>
      <w:r w:rsidRPr="000C6E97">
        <w:rPr>
          <w:sz w:val="24"/>
          <w:szCs w:val="24"/>
        </w:rPr>
        <w:t>СВТ 3х4мм</w:t>
      </w:r>
      <w:r w:rsidRPr="000C6E97">
        <w:rPr>
          <w:sz w:val="24"/>
          <w:szCs w:val="24"/>
          <w:vertAlign w:val="superscript"/>
        </w:rPr>
        <w:t xml:space="preserve">2 </w:t>
      </w:r>
      <w:r w:rsidR="00BF0C50" w:rsidRPr="000C6E97">
        <w:rPr>
          <w:sz w:val="24"/>
          <w:szCs w:val="24"/>
        </w:rPr>
        <w:t xml:space="preserve"> до последна разклонителна кути</w:t>
      </w:r>
      <w:r w:rsidRPr="000C6E97">
        <w:rPr>
          <w:sz w:val="24"/>
          <w:szCs w:val="24"/>
        </w:rPr>
        <w:t>я и с кабел със сечение 3х2,5мм</w:t>
      </w:r>
      <w:r w:rsidRPr="000C6E97">
        <w:rPr>
          <w:sz w:val="24"/>
          <w:szCs w:val="24"/>
          <w:vertAlign w:val="superscript"/>
        </w:rPr>
        <w:t xml:space="preserve">2 </w:t>
      </w:r>
      <w:r w:rsidR="00BF0C50" w:rsidRPr="000C6E97">
        <w:rPr>
          <w:sz w:val="24"/>
          <w:szCs w:val="24"/>
        </w:rPr>
        <w:t xml:space="preserve"> за отклоненията. При два или повече контакта един до друг да се обединят с общи рамки.</w:t>
      </w:r>
      <w:r w:rsidRPr="000C6E97">
        <w:rPr>
          <w:sz w:val="24"/>
          <w:szCs w:val="24"/>
        </w:rPr>
        <w:t xml:space="preserve"> </w:t>
      </w:r>
    </w:p>
    <w:p w14:paraId="16E4AEF6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4FB14E35" w14:textId="39105671" w:rsidR="00B661BF" w:rsidRPr="00B661BF" w:rsidRDefault="00BF0C50" w:rsidP="00B661BF">
      <w:pPr>
        <w:shd w:val="clear" w:color="auto" w:fill="FFFFFF"/>
        <w:spacing w:after="0" w:line="240" w:lineRule="auto"/>
        <w:ind w:left="0" w:right="0" w:firstLine="0"/>
        <w:rPr>
          <w:sz w:val="24"/>
          <w:szCs w:val="24"/>
        </w:rPr>
      </w:pPr>
      <w:r w:rsidRPr="00B661BF">
        <w:rPr>
          <w:sz w:val="24"/>
          <w:szCs w:val="24"/>
        </w:rPr>
        <w:t xml:space="preserve">По задание на част </w:t>
      </w:r>
      <w:proofErr w:type="spellStart"/>
      <w:r w:rsidRPr="00B661BF">
        <w:rPr>
          <w:sz w:val="24"/>
          <w:szCs w:val="24"/>
        </w:rPr>
        <w:t>ОВиК</w:t>
      </w:r>
      <w:proofErr w:type="spellEnd"/>
      <w:r w:rsidRPr="00B661BF">
        <w:rPr>
          <w:sz w:val="24"/>
          <w:szCs w:val="24"/>
        </w:rPr>
        <w:t xml:space="preserve"> са захранени кл</w:t>
      </w:r>
      <w:r w:rsidR="008B4C2B">
        <w:rPr>
          <w:sz w:val="24"/>
          <w:szCs w:val="24"/>
        </w:rPr>
        <w:t xml:space="preserve">иматици, конвектори, климатична камера и </w:t>
      </w:r>
      <w:proofErr w:type="spellStart"/>
      <w:r w:rsidR="008B4C2B">
        <w:rPr>
          <w:sz w:val="24"/>
          <w:szCs w:val="24"/>
        </w:rPr>
        <w:t>чилър</w:t>
      </w:r>
      <w:proofErr w:type="spellEnd"/>
      <w:r w:rsidRPr="00B661BF">
        <w:rPr>
          <w:sz w:val="24"/>
          <w:szCs w:val="24"/>
        </w:rPr>
        <w:t>, служещи за отопление</w:t>
      </w:r>
      <w:r w:rsidR="008B4C2B">
        <w:rPr>
          <w:sz w:val="24"/>
          <w:szCs w:val="24"/>
        </w:rPr>
        <w:t>, вентилация и охлаждане</w:t>
      </w:r>
      <w:r w:rsidRPr="00B661BF">
        <w:rPr>
          <w:sz w:val="24"/>
          <w:szCs w:val="24"/>
        </w:rPr>
        <w:t xml:space="preserve"> на</w:t>
      </w:r>
      <w:r w:rsidR="008B4C2B">
        <w:rPr>
          <w:sz w:val="24"/>
          <w:szCs w:val="24"/>
        </w:rPr>
        <w:t xml:space="preserve"> помещенията в</w:t>
      </w:r>
      <w:r w:rsidRPr="00B661BF">
        <w:rPr>
          <w:sz w:val="24"/>
          <w:szCs w:val="24"/>
        </w:rPr>
        <w:t xml:space="preserve"> сградата. Радиаторите в мокрите и санитарните помещения са изведени на твърда връзка</w:t>
      </w:r>
      <w:r w:rsidR="00E4079D" w:rsidRPr="00B661BF">
        <w:rPr>
          <w:sz w:val="24"/>
          <w:szCs w:val="24"/>
        </w:rPr>
        <w:t xml:space="preserve">. </w:t>
      </w:r>
      <w:r w:rsidR="00B661BF" w:rsidRPr="00B661BF">
        <w:rPr>
          <w:sz w:val="24"/>
          <w:szCs w:val="24"/>
        </w:rPr>
        <w:t xml:space="preserve">Вентилаторите в мокрите помещения се управляват с ключ свързан към осветлението,  монтирано на стената до вратата. Блокировката се осъществява чрез  </w:t>
      </w:r>
      <w:proofErr w:type="spellStart"/>
      <w:r w:rsidR="00B661BF" w:rsidRPr="00B661BF">
        <w:rPr>
          <w:sz w:val="24"/>
          <w:szCs w:val="24"/>
        </w:rPr>
        <w:t>променливотоково</w:t>
      </w:r>
      <w:proofErr w:type="spellEnd"/>
      <w:r w:rsidR="00B661BF" w:rsidRPr="00B661BF">
        <w:rPr>
          <w:sz w:val="24"/>
          <w:szCs w:val="24"/>
        </w:rPr>
        <w:t xml:space="preserve"> реле. То се изключва с </w:t>
      </w:r>
      <w:proofErr w:type="spellStart"/>
      <w:r w:rsidR="00B661BF" w:rsidRPr="00B661BF">
        <w:rPr>
          <w:sz w:val="24"/>
          <w:szCs w:val="24"/>
        </w:rPr>
        <w:t>времезакъснение</w:t>
      </w:r>
      <w:proofErr w:type="spellEnd"/>
      <w:r w:rsidR="00B661BF" w:rsidRPr="00B661BF">
        <w:rPr>
          <w:sz w:val="24"/>
          <w:szCs w:val="24"/>
        </w:rPr>
        <w:t xml:space="preserve"> (2-24min). Принципът на действие се основава на „</w:t>
      </w:r>
      <w:proofErr w:type="spellStart"/>
      <w:r w:rsidR="00B661BF" w:rsidRPr="00B661BF">
        <w:rPr>
          <w:sz w:val="24"/>
          <w:szCs w:val="24"/>
        </w:rPr>
        <w:t>самозадържащ</w:t>
      </w:r>
      <w:proofErr w:type="spellEnd"/>
      <w:r w:rsidR="00B661BF" w:rsidRPr="00B661BF">
        <w:rPr>
          <w:sz w:val="24"/>
          <w:szCs w:val="24"/>
        </w:rPr>
        <w:t xml:space="preserve"> </w:t>
      </w:r>
      <w:proofErr w:type="spellStart"/>
      <w:r w:rsidR="00B661BF" w:rsidRPr="00B661BF">
        <w:rPr>
          <w:sz w:val="24"/>
          <w:szCs w:val="24"/>
        </w:rPr>
        <w:t>симисторен</w:t>
      </w:r>
      <w:proofErr w:type="spellEnd"/>
      <w:r w:rsidR="00B661BF" w:rsidRPr="00B661BF">
        <w:rPr>
          <w:sz w:val="24"/>
          <w:szCs w:val="24"/>
        </w:rPr>
        <w:t xml:space="preserve"> ключ“, който след изтичане на времето се </w:t>
      </w:r>
      <w:proofErr w:type="spellStart"/>
      <w:r w:rsidR="00B661BF" w:rsidRPr="00B661BF">
        <w:rPr>
          <w:sz w:val="24"/>
          <w:szCs w:val="24"/>
        </w:rPr>
        <w:t>саморазпада</w:t>
      </w:r>
      <w:proofErr w:type="spellEnd"/>
      <w:r w:rsidR="00B661BF" w:rsidRPr="00B661BF">
        <w:rPr>
          <w:sz w:val="24"/>
          <w:szCs w:val="24"/>
        </w:rPr>
        <w:t>.</w:t>
      </w:r>
    </w:p>
    <w:p w14:paraId="60121840" w14:textId="77777777" w:rsidR="00B661BF" w:rsidRPr="00B661BF" w:rsidRDefault="00B661BF" w:rsidP="00B661BF">
      <w:pPr>
        <w:spacing w:after="0" w:line="264" w:lineRule="auto"/>
        <w:rPr>
          <w:sz w:val="24"/>
          <w:szCs w:val="24"/>
        </w:rPr>
      </w:pPr>
    </w:p>
    <w:p w14:paraId="5E18CBDD" w14:textId="2721F3A5" w:rsidR="00BF0C50" w:rsidRPr="00B661BF" w:rsidRDefault="00BF0C50" w:rsidP="00E41CEB">
      <w:pPr>
        <w:spacing w:after="0" w:line="264" w:lineRule="auto"/>
        <w:rPr>
          <w:sz w:val="24"/>
          <w:szCs w:val="24"/>
        </w:rPr>
      </w:pPr>
    </w:p>
    <w:p w14:paraId="7E426A15" w14:textId="77777777" w:rsidR="00B661BF" w:rsidRPr="000C6E97" w:rsidRDefault="00BF0C50" w:rsidP="00B661BF">
      <w:pPr>
        <w:spacing w:after="0" w:line="264" w:lineRule="auto"/>
        <w:rPr>
          <w:sz w:val="24"/>
          <w:szCs w:val="24"/>
        </w:rPr>
      </w:pPr>
      <w:r w:rsidRPr="00B661BF">
        <w:rPr>
          <w:sz w:val="24"/>
          <w:szCs w:val="24"/>
        </w:rPr>
        <w:t>По задание на част ВиК са захранени бой</w:t>
      </w:r>
      <w:r w:rsidR="00E4079D" w:rsidRPr="00B661BF">
        <w:rPr>
          <w:sz w:val="24"/>
          <w:szCs w:val="24"/>
        </w:rPr>
        <w:t>лери, намиращи се в мокрите помещения</w:t>
      </w:r>
      <w:r w:rsidR="00B661BF" w:rsidRPr="00B661BF">
        <w:rPr>
          <w:sz w:val="24"/>
          <w:szCs w:val="24"/>
        </w:rPr>
        <w:t xml:space="preserve">. В междинните РТ, има предвидени за тях </w:t>
      </w:r>
      <w:proofErr w:type="spellStart"/>
      <w:r w:rsidR="00B661BF" w:rsidRPr="00B661BF">
        <w:rPr>
          <w:sz w:val="24"/>
          <w:szCs w:val="24"/>
        </w:rPr>
        <w:t>дефектнотокова</w:t>
      </w:r>
      <w:proofErr w:type="spellEnd"/>
      <w:r w:rsidR="00B661BF" w:rsidRPr="00B661BF">
        <w:rPr>
          <w:sz w:val="24"/>
          <w:szCs w:val="24"/>
        </w:rPr>
        <w:t xml:space="preserve"> защита, която ще се задейства при ток на </w:t>
      </w:r>
      <w:proofErr w:type="spellStart"/>
      <w:r w:rsidR="00B661BF" w:rsidRPr="00B661BF">
        <w:rPr>
          <w:sz w:val="24"/>
          <w:szCs w:val="24"/>
        </w:rPr>
        <w:t>утечка</w:t>
      </w:r>
      <w:proofErr w:type="spellEnd"/>
      <w:r w:rsidR="00B661BF" w:rsidRPr="00B661BF">
        <w:rPr>
          <w:sz w:val="24"/>
          <w:szCs w:val="24"/>
        </w:rPr>
        <w:t xml:space="preserve"> равен или по-голям от 30mA.</w:t>
      </w:r>
    </w:p>
    <w:p w14:paraId="6902DB67" w14:textId="3E181385" w:rsidR="00BF0C50" w:rsidRPr="000C6E97" w:rsidRDefault="00BF0C50" w:rsidP="00B661BF">
      <w:pPr>
        <w:shd w:val="clear" w:color="auto" w:fill="FFFFFF"/>
        <w:spacing w:after="0" w:line="240" w:lineRule="auto"/>
        <w:ind w:left="0" w:right="0" w:firstLine="0"/>
        <w:rPr>
          <w:sz w:val="24"/>
          <w:szCs w:val="24"/>
        </w:rPr>
      </w:pPr>
    </w:p>
    <w:p w14:paraId="2DA7EAD7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Сечението на кабелите е оразмерено по допустим ток на нагряване и пад на напрежение.</w:t>
      </w:r>
    </w:p>
    <w:p w14:paraId="1DE90D94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10BAA795" w14:textId="38CBDF65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Всички комутационни апарати, разклонителни кутии, кабелни канали, т</w:t>
      </w:r>
      <w:r w:rsidR="00E41CEB" w:rsidRPr="000C6E97">
        <w:rPr>
          <w:sz w:val="24"/>
          <w:szCs w:val="24"/>
        </w:rPr>
        <w:t>ръби, осветители, контакти и други</w:t>
      </w:r>
      <w:r w:rsidRPr="000C6E97">
        <w:rPr>
          <w:sz w:val="24"/>
          <w:szCs w:val="24"/>
        </w:rPr>
        <w:t xml:space="preserve"> се предвиждат върху и в конструкции и поставки, изпълнени от продукти с клас по реакция на огън не по-нисък от А2.</w:t>
      </w:r>
    </w:p>
    <w:p w14:paraId="63BBB72C" w14:textId="544A3BA2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Всички предвидени в проекта ел. съоръжения да се доставят със сертификат или трайно означение на корпуса.</w:t>
      </w:r>
    </w:p>
    <w:p w14:paraId="3EDE97A2" w14:textId="77777777" w:rsidR="00236441" w:rsidRPr="000C6E97" w:rsidRDefault="00236441" w:rsidP="00BF0C50">
      <w:pPr>
        <w:spacing w:after="0" w:line="264" w:lineRule="auto"/>
        <w:rPr>
          <w:sz w:val="24"/>
          <w:szCs w:val="24"/>
        </w:rPr>
      </w:pPr>
    </w:p>
    <w:p w14:paraId="238D913A" w14:textId="77777777" w:rsidR="005E1B8C" w:rsidRPr="000C6E97" w:rsidRDefault="005E1B8C" w:rsidP="00BF0C50">
      <w:pPr>
        <w:spacing w:after="0" w:line="264" w:lineRule="auto"/>
        <w:rPr>
          <w:sz w:val="24"/>
          <w:szCs w:val="24"/>
        </w:rPr>
      </w:pPr>
    </w:p>
    <w:p w14:paraId="0CBE32CF" w14:textId="19A734C1" w:rsidR="00BF0C50" w:rsidRPr="000C6E97" w:rsidRDefault="00EA2EC3" w:rsidP="00BF0C50">
      <w:pPr>
        <w:spacing w:after="0" w:line="264" w:lineRule="auto"/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3</w:t>
      </w:r>
      <w:r w:rsidR="00BF0C50" w:rsidRPr="000C6E97">
        <w:rPr>
          <w:b/>
          <w:sz w:val="24"/>
          <w:szCs w:val="24"/>
        </w:rPr>
        <w:t xml:space="preserve">.2. Осветителна инсталация </w:t>
      </w:r>
    </w:p>
    <w:p w14:paraId="30CEA193" w14:textId="77777777" w:rsidR="00BF0C50" w:rsidRPr="000C6E97" w:rsidRDefault="00BF0C50" w:rsidP="00BF0C50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>Осветителната инсталация е разработена съгласно БДС EN 12464-1 “Светлина и осветление, Осветление на работни места. Част 1: Работни места на закрито.”</w:t>
      </w:r>
    </w:p>
    <w:p w14:paraId="02194B5D" w14:textId="4C42038F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Предв</w:t>
      </w:r>
      <w:r w:rsidR="00EA2EC3" w:rsidRPr="000C6E97">
        <w:rPr>
          <w:sz w:val="24"/>
          <w:szCs w:val="24"/>
        </w:rPr>
        <w:t>идени са работно, дежурно, аварийно работно</w:t>
      </w:r>
      <w:r w:rsidRPr="000C6E97">
        <w:rPr>
          <w:sz w:val="24"/>
          <w:szCs w:val="24"/>
        </w:rPr>
        <w:t xml:space="preserve"> и евакуационно  осветление. </w:t>
      </w:r>
    </w:p>
    <w:p w14:paraId="1F6CE2CA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Видът и мястото на осветителните тела са съобразени с предназначението на съответното помещение, примерната </w:t>
      </w:r>
      <w:proofErr w:type="spellStart"/>
      <w:r w:rsidRPr="000C6E97">
        <w:rPr>
          <w:sz w:val="24"/>
          <w:szCs w:val="24"/>
        </w:rPr>
        <w:t>разстановка</w:t>
      </w:r>
      <w:proofErr w:type="spellEnd"/>
      <w:r w:rsidRPr="000C6E97">
        <w:rPr>
          <w:sz w:val="24"/>
          <w:szCs w:val="24"/>
        </w:rPr>
        <w:t xml:space="preserve"> и специфичните изисквания на Възложителя.</w:t>
      </w:r>
    </w:p>
    <w:p w14:paraId="6642A080" w14:textId="494697BA" w:rsidR="00236441" w:rsidRPr="000C6E97" w:rsidRDefault="00BF0C50" w:rsidP="00BF0C50">
      <w:pPr>
        <w:spacing w:after="0" w:line="264" w:lineRule="auto"/>
        <w:rPr>
          <w:sz w:val="24"/>
          <w:szCs w:val="24"/>
        </w:rPr>
      </w:pPr>
      <w:bookmarkStart w:id="11" w:name="OLE_LINK41"/>
      <w:bookmarkStart w:id="12" w:name="OLE_LINK42"/>
      <w:bookmarkStart w:id="13" w:name="OLE_LINK43"/>
      <w:r w:rsidRPr="000C6E97">
        <w:rPr>
          <w:sz w:val="24"/>
          <w:szCs w:val="24"/>
        </w:rPr>
        <w:t xml:space="preserve">Предвидено е работно осветление, като са избрани максимално ефективни </w:t>
      </w:r>
      <w:proofErr w:type="spellStart"/>
      <w:r w:rsidRPr="000C6E97">
        <w:rPr>
          <w:sz w:val="24"/>
          <w:szCs w:val="24"/>
        </w:rPr>
        <w:t>светлоизточници</w:t>
      </w:r>
      <w:proofErr w:type="spellEnd"/>
      <w:r w:rsidRPr="000C6E97">
        <w:rPr>
          <w:sz w:val="24"/>
          <w:szCs w:val="24"/>
        </w:rPr>
        <w:t xml:space="preserve"> със </w:t>
      </w:r>
      <w:proofErr w:type="spellStart"/>
      <w:r w:rsidRPr="000C6E97">
        <w:rPr>
          <w:sz w:val="24"/>
          <w:szCs w:val="24"/>
        </w:rPr>
        <w:t>светодиодни</w:t>
      </w:r>
      <w:proofErr w:type="spellEnd"/>
      <w:r w:rsidRPr="000C6E97">
        <w:rPr>
          <w:sz w:val="24"/>
          <w:szCs w:val="24"/>
        </w:rPr>
        <w:t xml:space="preserve"> лампи. За осветяване на </w:t>
      </w:r>
      <w:r w:rsidR="00EA2EC3" w:rsidRPr="000C6E97">
        <w:rPr>
          <w:sz w:val="24"/>
          <w:szCs w:val="24"/>
        </w:rPr>
        <w:t>гримьорни и офис помещения, спомагателни коридори и стълбища</w:t>
      </w:r>
      <w:r w:rsidR="00BA74A5" w:rsidRPr="000C6E97">
        <w:rPr>
          <w:sz w:val="24"/>
          <w:szCs w:val="24"/>
        </w:rPr>
        <w:t>, котелни помещения и сутерен</w:t>
      </w:r>
      <w:r w:rsidR="00EA2EC3" w:rsidRPr="000C6E97">
        <w:rPr>
          <w:sz w:val="24"/>
          <w:szCs w:val="24"/>
        </w:rPr>
        <w:t>, осветителните тела се подменят с</w:t>
      </w:r>
      <w:r w:rsidRPr="000C6E97">
        <w:rPr>
          <w:sz w:val="24"/>
          <w:szCs w:val="24"/>
        </w:rPr>
        <w:t xml:space="preserve"> са предвидени LED осветителни тела с мощност </w:t>
      </w:r>
      <w:r w:rsidR="00EA2EC3" w:rsidRPr="000C6E97">
        <w:rPr>
          <w:sz w:val="24"/>
          <w:szCs w:val="24"/>
        </w:rPr>
        <w:t>36</w:t>
      </w:r>
      <w:r w:rsidRPr="000C6E97">
        <w:rPr>
          <w:sz w:val="24"/>
          <w:szCs w:val="24"/>
        </w:rPr>
        <w:t>W</w:t>
      </w:r>
      <w:r w:rsidR="00236441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>със степен на защита IP</w:t>
      </w:r>
      <w:r w:rsidR="00EA2EC3" w:rsidRPr="000C6E97">
        <w:rPr>
          <w:sz w:val="24"/>
          <w:szCs w:val="24"/>
        </w:rPr>
        <w:t>21 или IP</w:t>
      </w:r>
      <w:r w:rsidR="00BA74A5" w:rsidRPr="000C6E97">
        <w:rPr>
          <w:sz w:val="24"/>
          <w:szCs w:val="24"/>
        </w:rPr>
        <w:t>56</w:t>
      </w:r>
      <w:r w:rsidR="00EA2EC3" w:rsidRPr="000C6E97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 xml:space="preserve">, като управлението им ще се осъществява с ключове за скрит монтаж. </w:t>
      </w:r>
    </w:p>
    <w:p w14:paraId="2F45151C" w14:textId="1400301E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Защитните </w:t>
      </w:r>
      <w:proofErr w:type="spellStart"/>
      <w:r w:rsidRPr="000C6E97">
        <w:rPr>
          <w:sz w:val="24"/>
          <w:szCs w:val="24"/>
        </w:rPr>
        <w:t>разсейватели</w:t>
      </w:r>
      <w:proofErr w:type="spellEnd"/>
      <w:r w:rsidRPr="000C6E97">
        <w:rPr>
          <w:sz w:val="24"/>
          <w:szCs w:val="24"/>
        </w:rPr>
        <w:t xml:space="preserve"> ще изключват падането на лампата от осветителя (чл.1764 ал.2, Наредба №3).</w:t>
      </w:r>
    </w:p>
    <w:p w14:paraId="0847A6B8" w14:textId="1F9DA49B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Осветлението в санитарните възли (WC) ще бъде чрез LED таванни осветителни тела,</w:t>
      </w:r>
      <w:r w:rsidR="00720FD5" w:rsidRPr="000C6E97">
        <w:rPr>
          <w:sz w:val="24"/>
          <w:szCs w:val="24"/>
        </w:rPr>
        <w:t xml:space="preserve"> за вграден монтаж,</w:t>
      </w:r>
      <w:r w:rsidRPr="000C6E97">
        <w:rPr>
          <w:sz w:val="24"/>
          <w:szCs w:val="24"/>
        </w:rPr>
        <w:t xml:space="preserve"> които ще се управляват посредством </w:t>
      </w:r>
      <w:r w:rsidR="00720FD5" w:rsidRPr="000C6E97">
        <w:rPr>
          <w:sz w:val="24"/>
          <w:szCs w:val="24"/>
        </w:rPr>
        <w:t>ключове.</w:t>
      </w:r>
    </w:p>
    <w:p w14:paraId="5843920B" w14:textId="7BE5EF5A" w:rsidR="00720FD5" w:rsidRPr="000C6E97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Видът и разположението на осветителните тела е съобразно с архитектурното решение. Управлението на осветлението става с ключове за осветление обикновени, монтирани на 1,5 м от готов под, както и в помненията достъпни за инвалиди ключовете за осветление, са на височина, достъпна от инвалидна количка и обезопасени, съгласно Наредба № 4/01.07.2009 г.</w:t>
      </w:r>
    </w:p>
    <w:p w14:paraId="3346A7BC" w14:textId="2ACCCF56" w:rsidR="00720FD5" w:rsidRPr="000C6E97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Съществуващите осветителни тела - декоративни структури и други осветителни тела в официалните фоайета и зрителна зала се оставят, като се преработват. Лампите с нажежаема спирала се подменят с енергоспестяващи LED лампи. В официалните фоайета, коридори и стълбища осветителните тела се окомплектоват с енергоспестяващи LED лампи с вградено ЕПРА. За общо осветление на зрителната зала съществуващите осветители е МХЛ се преработват , като се окомплектоват с регулируеми DALI ЕПРА. Съществуващите осветителни тела, куполни структури и </w:t>
      </w:r>
      <w:r w:rsidRPr="000C6E97">
        <w:rPr>
          <w:sz w:val="24"/>
          <w:szCs w:val="24"/>
        </w:rPr>
        <w:lastRenderedPageBreak/>
        <w:t>висящи на стена, се преработват като се оборудват с LED лампи и с регулируеми DALI ЕПРА.</w:t>
      </w:r>
    </w:p>
    <w:p w14:paraId="5AB796E1" w14:textId="164C58A3" w:rsidR="004430D1" w:rsidRPr="000C6E97" w:rsidRDefault="00720FD5" w:rsidP="004430D1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 зрителната зала прожекторите и сценичното ефектно осветление се заменят. В зрителните кули и на сцената се монтират сценични LED профилн</w:t>
      </w:r>
      <w:r w:rsidR="0031213D">
        <w:rPr>
          <w:sz w:val="24"/>
          <w:szCs w:val="24"/>
        </w:rPr>
        <w:t>и прожектори 180, 200W, е DMX</w:t>
      </w:r>
      <w:r w:rsidR="004871E2">
        <w:rPr>
          <w:sz w:val="24"/>
          <w:szCs w:val="24"/>
        </w:rPr>
        <w:t>512</w:t>
      </w:r>
      <w:r w:rsidRPr="000C6E97">
        <w:rPr>
          <w:sz w:val="24"/>
          <w:szCs w:val="24"/>
        </w:rPr>
        <w:t xml:space="preserve"> контрол и фокусираща функция, а над сцената се монтират театрални LED прожектори WRGB (4in 1) 48 х 3W с автоматично / ръчно DMX адресиране</w:t>
      </w:r>
      <w:r w:rsidR="004430D1">
        <w:rPr>
          <w:sz w:val="24"/>
          <w:szCs w:val="24"/>
        </w:rPr>
        <w:t xml:space="preserve">. За ефектно осветление се предвиждат и </w:t>
      </w:r>
      <w:r w:rsidR="004430D1" w:rsidRPr="000C6E97">
        <w:rPr>
          <w:sz w:val="24"/>
          <w:szCs w:val="24"/>
        </w:rPr>
        <w:t>LED</w:t>
      </w:r>
      <w:r w:rsidR="004430D1">
        <w:rPr>
          <w:sz w:val="24"/>
          <w:szCs w:val="24"/>
        </w:rPr>
        <w:t xml:space="preserve"> </w:t>
      </w:r>
      <w:proofErr w:type="spellStart"/>
      <w:r w:rsidR="004430D1">
        <w:rPr>
          <w:sz w:val="24"/>
          <w:szCs w:val="24"/>
        </w:rPr>
        <w:t>парове</w:t>
      </w:r>
      <w:proofErr w:type="spellEnd"/>
      <w:r w:rsidR="004430D1">
        <w:rPr>
          <w:sz w:val="24"/>
          <w:szCs w:val="24"/>
        </w:rPr>
        <w:t xml:space="preserve">, скенери и въртящи се глави с </w:t>
      </w:r>
      <w:r w:rsidR="004430D1" w:rsidRPr="000C6E97">
        <w:rPr>
          <w:sz w:val="24"/>
          <w:szCs w:val="24"/>
        </w:rPr>
        <w:t>DMX адресиране</w:t>
      </w:r>
      <w:r w:rsidR="004430D1">
        <w:rPr>
          <w:sz w:val="24"/>
          <w:szCs w:val="24"/>
        </w:rPr>
        <w:t>.</w:t>
      </w:r>
    </w:p>
    <w:p w14:paraId="1062CE46" w14:textId="3A9B5970" w:rsidR="00720FD5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Всички осветители в залата се регулират чрез </w:t>
      </w:r>
      <w:proofErr w:type="spellStart"/>
      <w:r w:rsidRPr="000C6E97">
        <w:rPr>
          <w:sz w:val="24"/>
          <w:szCs w:val="24"/>
        </w:rPr>
        <w:t>димиране</w:t>
      </w:r>
      <w:proofErr w:type="spellEnd"/>
      <w:r w:rsidRPr="000C6E97">
        <w:rPr>
          <w:sz w:val="24"/>
          <w:szCs w:val="24"/>
        </w:rPr>
        <w:t>. Управлението на всеки осветител в зрител</w:t>
      </w:r>
      <w:r w:rsidR="004430D1">
        <w:rPr>
          <w:sz w:val="24"/>
          <w:szCs w:val="24"/>
        </w:rPr>
        <w:t xml:space="preserve">на зала се извършва от пулт за управление и се захранват </w:t>
      </w:r>
      <w:r w:rsidRPr="000C6E97">
        <w:rPr>
          <w:sz w:val="24"/>
          <w:szCs w:val="24"/>
        </w:rPr>
        <w:t xml:space="preserve">от </w:t>
      </w:r>
      <w:r w:rsidR="004430D1">
        <w:rPr>
          <w:sz w:val="24"/>
          <w:szCs w:val="24"/>
        </w:rPr>
        <w:t xml:space="preserve">табло </w:t>
      </w:r>
      <w:proofErr w:type="spellStart"/>
      <w:r w:rsidR="004430D1">
        <w:rPr>
          <w:sz w:val="24"/>
          <w:szCs w:val="24"/>
        </w:rPr>
        <w:t>Тозс</w:t>
      </w:r>
      <w:proofErr w:type="spellEnd"/>
      <w:r w:rsidR="004430D1">
        <w:rPr>
          <w:sz w:val="24"/>
          <w:szCs w:val="24"/>
        </w:rPr>
        <w:t xml:space="preserve"> в апаратна</w:t>
      </w:r>
      <w:r w:rsidRPr="000C6E97">
        <w:rPr>
          <w:sz w:val="24"/>
          <w:szCs w:val="24"/>
        </w:rPr>
        <w:t>.</w:t>
      </w:r>
    </w:p>
    <w:p w14:paraId="74C2F114" w14:textId="4A2DE476" w:rsidR="004430D1" w:rsidRDefault="004430D1" w:rsidP="00720FD5">
      <w:pPr>
        <w:spacing w:after="0" w:line="264" w:lineRule="auto"/>
        <w:rPr>
          <w:sz w:val="24"/>
          <w:szCs w:val="24"/>
        </w:rPr>
      </w:pPr>
    </w:p>
    <w:p w14:paraId="5DA2689E" w14:textId="75A9BDAD" w:rsidR="004430D1" w:rsidRDefault="004430D1" w:rsidP="00720FD5">
      <w:pPr>
        <w:spacing w:after="0" w:line="264" w:lineRule="auto"/>
        <w:rPr>
          <w:sz w:val="24"/>
          <w:szCs w:val="24"/>
        </w:rPr>
      </w:pPr>
    </w:p>
    <w:p w14:paraId="0BDE8E69" w14:textId="77777777" w:rsidR="004430D1" w:rsidRPr="000C6E97" w:rsidRDefault="004430D1" w:rsidP="00720FD5">
      <w:pPr>
        <w:spacing w:after="0" w:line="264" w:lineRule="auto"/>
        <w:rPr>
          <w:sz w:val="24"/>
          <w:szCs w:val="24"/>
        </w:rPr>
      </w:pPr>
    </w:p>
    <w:p w14:paraId="39901DAF" w14:textId="77777777" w:rsidR="00720FD5" w:rsidRPr="000C6E97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Дежурно осветление</w:t>
      </w:r>
    </w:p>
    <w:p w14:paraId="68CF9CA3" w14:textId="21DCCFD2" w:rsidR="00720FD5" w:rsidRPr="000C6E97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Предвидено е осветителните тела, висящи на стена в залата структури да могат да останат като дежурно осветление при изключване на главния прекъсвач на таблото в апаратна осветление.</w:t>
      </w:r>
    </w:p>
    <w:p w14:paraId="7FB8FFCA" w14:textId="27A33BEF" w:rsidR="00720FD5" w:rsidRPr="000C6E97" w:rsidRDefault="00720FD5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Аварийно работно  и </w:t>
      </w:r>
      <w:proofErr w:type="spellStart"/>
      <w:r w:rsidRPr="000C6E97">
        <w:rPr>
          <w:sz w:val="24"/>
          <w:szCs w:val="24"/>
        </w:rPr>
        <w:t>аварийн</w:t>
      </w:r>
      <w:proofErr w:type="spellEnd"/>
      <w:r w:rsidRPr="000C6E97">
        <w:rPr>
          <w:sz w:val="24"/>
          <w:szCs w:val="24"/>
        </w:rPr>
        <w:t xml:space="preserve"> евакуационно осветление</w:t>
      </w:r>
    </w:p>
    <w:p w14:paraId="3C3F0821" w14:textId="764E51C4" w:rsidR="00720FD5" w:rsidRPr="000C6E97" w:rsidRDefault="0037406A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Аварийно работно о</w:t>
      </w:r>
      <w:r w:rsidR="00720FD5" w:rsidRPr="000C6E97">
        <w:rPr>
          <w:sz w:val="24"/>
          <w:szCs w:val="24"/>
        </w:rPr>
        <w:t xml:space="preserve">светлението </w:t>
      </w:r>
      <w:r w:rsidRPr="000C6E97">
        <w:rPr>
          <w:sz w:val="24"/>
          <w:szCs w:val="24"/>
        </w:rPr>
        <w:t xml:space="preserve">остава </w:t>
      </w:r>
      <w:r w:rsidR="00720FD5" w:rsidRPr="000C6E97">
        <w:rPr>
          <w:sz w:val="24"/>
          <w:szCs w:val="24"/>
        </w:rPr>
        <w:t>в по</w:t>
      </w:r>
      <w:r w:rsidRPr="000C6E97">
        <w:rPr>
          <w:sz w:val="24"/>
          <w:szCs w:val="24"/>
        </w:rPr>
        <w:t>мещение</w:t>
      </w:r>
      <w:r w:rsidR="00720FD5" w:rsidRPr="000C6E97">
        <w:rPr>
          <w:sz w:val="24"/>
          <w:szCs w:val="24"/>
        </w:rPr>
        <w:t xml:space="preserve"> Портиер/Каса</w:t>
      </w:r>
      <w:r w:rsidRPr="000C6E97">
        <w:rPr>
          <w:sz w:val="24"/>
          <w:szCs w:val="24"/>
        </w:rPr>
        <w:t>, като</w:t>
      </w:r>
      <w:r w:rsidR="00720FD5" w:rsidRPr="000C6E97">
        <w:rPr>
          <w:sz w:val="24"/>
          <w:szCs w:val="24"/>
        </w:rPr>
        <w:t xml:space="preserve"> е решено с LED осветителни тела с мощност 36W, но захранени от </w:t>
      </w:r>
      <w:proofErr w:type="spellStart"/>
      <w:r w:rsidR="00720FD5" w:rsidRPr="000C6E97">
        <w:rPr>
          <w:sz w:val="24"/>
          <w:szCs w:val="24"/>
        </w:rPr>
        <w:t>РТаварийно</w:t>
      </w:r>
      <w:proofErr w:type="spellEnd"/>
      <w:r w:rsidR="00720FD5" w:rsidRPr="000C6E97">
        <w:rPr>
          <w:sz w:val="24"/>
          <w:szCs w:val="24"/>
        </w:rPr>
        <w:t>.</w:t>
      </w:r>
    </w:p>
    <w:p w14:paraId="7739DBC5" w14:textId="38258111" w:rsidR="00720FD5" w:rsidRPr="000C6E97" w:rsidRDefault="0037406A" w:rsidP="00720FD5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За Аварийно Евакуационно осветление са п</w:t>
      </w:r>
      <w:r w:rsidR="00720FD5" w:rsidRPr="000C6E97">
        <w:rPr>
          <w:sz w:val="24"/>
          <w:szCs w:val="24"/>
        </w:rPr>
        <w:t>редвидени са аварийни осветители, указващи пътя за евакуация. Аварийното осветление се захранва от  като всеки осветител има собствено автономно захранване за минимум 1 час.</w:t>
      </w:r>
    </w:p>
    <w:p w14:paraId="35F8DC6A" w14:textId="0F5A27A7" w:rsidR="00BF0C50" w:rsidRPr="000C6E97" w:rsidRDefault="0037406A" w:rsidP="004430D1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Принципа на работа на аварийното осветление е при отпадане на основното </w:t>
      </w:r>
      <w:r w:rsidR="00720FD5" w:rsidRPr="000C6E97">
        <w:rPr>
          <w:sz w:val="24"/>
          <w:szCs w:val="24"/>
        </w:rPr>
        <w:t xml:space="preserve">електрозахранване, светенето им </w:t>
      </w:r>
      <w:r w:rsidRPr="000C6E97">
        <w:rPr>
          <w:sz w:val="24"/>
          <w:szCs w:val="24"/>
        </w:rPr>
        <w:t xml:space="preserve">да </w:t>
      </w:r>
      <w:r w:rsidR="00720FD5" w:rsidRPr="000C6E97">
        <w:rPr>
          <w:sz w:val="24"/>
          <w:szCs w:val="24"/>
        </w:rPr>
        <w:t xml:space="preserve">се осигурява от UPS, оразмерен така, че да </w:t>
      </w:r>
      <w:proofErr w:type="spellStart"/>
      <w:r w:rsidR="00720FD5" w:rsidRPr="000C6E97">
        <w:rPr>
          <w:sz w:val="24"/>
          <w:szCs w:val="24"/>
        </w:rPr>
        <w:t>продъджи</w:t>
      </w:r>
      <w:proofErr w:type="spellEnd"/>
      <w:r w:rsidR="00720FD5" w:rsidRPr="000C6E97">
        <w:rPr>
          <w:sz w:val="24"/>
          <w:szCs w:val="24"/>
        </w:rPr>
        <w:t>-светенето за един</w:t>
      </w:r>
      <w:r w:rsidRPr="000C6E97">
        <w:rPr>
          <w:sz w:val="24"/>
          <w:szCs w:val="24"/>
        </w:rPr>
        <w:t xml:space="preserve"> час.</w:t>
      </w:r>
      <w:bookmarkEnd w:id="11"/>
      <w:bookmarkEnd w:id="12"/>
      <w:bookmarkEnd w:id="13"/>
    </w:p>
    <w:p w14:paraId="768E1826" w14:textId="2F628015" w:rsidR="00BF0C50" w:rsidRPr="000C6E97" w:rsidRDefault="0037406A" w:rsidP="004430D1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Захранващите линии за о</w:t>
      </w:r>
      <w:r w:rsidR="00BF0C50" w:rsidRPr="000C6E97">
        <w:rPr>
          <w:sz w:val="24"/>
          <w:szCs w:val="24"/>
        </w:rPr>
        <w:t>светителната инсталация</w:t>
      </w:r>
      <w:r w:rsidRPr="000C6E97">
        <w:rPr>
          <w:sz w:val="24"/>
          <w:szCs w:val="24"/>
        </w:rPr>
        <w:t xml:space="preserve">, са съществуващи. Дефектирали и нови участъци се изграждат както следва: </w:t>
      </w:r>
      <w:r w:rsidR="00BF0C50" w:rsidRPr="000C6E97">
        <w:rPr>
          <w:sz w:val="24"/>
          <w:szCs w:val="24"/>
        </w:rPr>
        <w:t>с кабел СВТ 3х1,5мм</w:t>
      </w:r>
      <w:r w:rsidR="00C35B11">
        <w:rPr>
          <w:sz w:val="24"/>
          <w:szCs w:val="24"/>
          <w:vertAlign w:val="superscript"/>
        </w:rPr>
        <w:t>2</w:t>
      </w:r>
      <w:r w:rsidR="00BF0C50" w:rsidRPr="000C6E97">
        <w:rPr>
          <w:sz w:val="24"/>
          <w:szCs w:val="24"/>
        </w:rPr>
        <w:t xml:space="preserve">, </w:t>
      </w:r>
      <w:proofErr w:type="spellStart"/>
      <w:r w:rsidR="00BF0C50" w:rsidRPr="000C6E97">
        <w:rPr>
          <w:sz w:val="24"/>
          <w:szCs w:val="24"/>
        </w:rPr>
        <w:t>неразпространяващ</w:t>
      </w:r>
      <w:proofErr w:type="spellEnd"/>
      <w:r w:rsidR="00BF0C50" w:rsidRPr="000C6E97">
        <w:rPr>
          <w:sz w:val="24"/>
          <w:szCs w:val="24"/>
        </w:rPr>
        <w:t xml:space="preserve"> горенето, положен</w:t>
      </w:r>
      <w:r w:rsidRPr="000C6E97">
        <w:rPr>
          <w:sz w:val="24"/>
          <w:szCs w:val="24"/>
        </w:rPr>
        <w:t xml:space="preserve">и в кабелен канал или изтеглени по кабелна стълба, </w:t>
      </w:r>
      <w:r w:rsidR="00BF0C50" w:rsidRPr="000C6E97">
        <w:rPr>
          <w:sz w:val="24"/>
          <w:szCs w:val="24"/>
        </w:rPr>
        <w:t xml:space="preserve">като преминаването през бетонови плочи и стени ще става в тръби от негорим материал. </w:t>
      </w:r>
    </w:p>
    <w:p w14:paraId="1B2550B7" w14:textId="204CFAC7" w:rsidR="00BF0C50" w:rsidRPr="000C6E97" w:rsidRDefault="0037406A" w:rsidP="004430D1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Е</w:t>
      </w:r>
      <w:r w:rsidR="00BF0C50" w:rsidRPr="000C6E97">
        <w:rPr>
          <w:sz w:val="24"/>
          <w:szCs w:val="24"/>
        </w:rPr>
        <w:t>вакуационни осветителни тела, със собствена акумулаторна батерия, с автономен режим минимум 60  минути.</w:t>
      </w:r>
    </w:p>
    <w:p w14:paraId="01964DDB" w14:textId="343F3F65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Управлението на осветителната инсталация ще става от обикновени ключове, </w:t>
      </w:r>
      <w:r w:rsidR="0037406A" w:rsidRPr="000C6E97">
        <w:rPr>
          <w:sz w:val="24"/>
          <w:szCs w:val="24"/>
        </w:rPr>
        <w:t>по приложена схема</w:t>
      </w:r>
      <w:r w:rsidRPr="000C6E97">
        <w:rPr>
          <w:sz w:val="24"/>
          <w:szCs w:val="24"/>
        </w:rPr>
        <w:t>. Степента на защита на ключовете, които се мокрят и зацапват в нормалната експлоатация, ще бъде минимум IP44. В местата с нормална работна среда степента на защита да е IP21.</w:t>
      </w:r>
    </w:p>
    <w:p w14:paraId="7E358812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Всички метални </w:t>
      </w:r>
      <w:proofErr w:type="spellStart"/>
      <w:r w:rsidRPr="000C6E97">
        <w:rPr>
          <w:sz w:val="24"/>
          <w:szCs w:val="24"/>
        </w:rPr>
        <w:t>нетоководещи</w:t>
      </w:r>
      <w:proofErr w:type="spellEnd"/>
      <w:r w:rsidRPr="000C6E97">
        <w:rPr>
          <w:sz w:val="24"/>
          <w:szCs w:val="24"/>
        </w:rPr>
        <w:t xml:space="preserve"> части на осветителната техника са свързани със защитно заземително жило.</w:t>
      </w:r>
    </w:p>
    <w:p w14:paraId="03710E70" w14:textId="5A75BB28" w:rsidR="00BF0C50" w:rsidRPr="000C6E97" w:rsidRDefault="00BF0C50" w:rsidP="009C0E7F">
      <w:pPr>
        <w:spacing w:after="0" w:line="264" w:lineRule="auto"/>
        <w:ind w:left="0" w:firstLine="0"/>
        <w:rPr>
          <w:sz w:val="24"/>
          <w:szCs w:val="24"/>
        </w:rPr>
      </w:pPr>
    </w:p>
    <w:p w14:paraId="234380C8" w14:textId="4591DAA4" w:rsidR="00BF0C50" w:rsidRPr="000C6E97" w:rsidRDefault="0037406A" w:rsidP="00BF0C50">
      <w:pPr>
        <w:spacing w:after="0" w:line="264" w:lineRule="auto"/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3</w:t>
      </w:r>
      <w:r w:rsidR="00BF0C50" w:rsidRPr="000C6E97">
        <w:rPr>
          <w:b/>
          <w:sz w:val="24"/>
          <w:szCs w:val="24"/>
        </w:rPr>
        <w:t xml:space="preserve">.3. Заземителна и </w:t>
      </w:r>
      <w:proofErr w:type="spellStart"/>
      <w:r w:rsidR="00BF0C50" w:rsidRPr="000C6E97">
        <w:rPr>
          <w:b/>
          <w:sz w:val="24"/>
          <w:szCs w:val="24"/>
        </w:rPr>
        <w:t>мълниезащитна</w:t>
      </w:r>
      <w:proofErr w:type="spellEnd"/>
      <w:r w:rsidR="00BF0C50" w:rsidRPr="000C6E97">
        <w:rPr>
          <w:b/>
          <w:sz w:val="24"/>
          <w:szCs w:val="24"/>
        </w:rPr>
        <w:t xml:space="preserve"> инсталация</w:t>
      </w:r>
    </w:p>
    <w:p w14:paraId="58515B37" w14:textId="44CDE89E" w:rsidR="00BF0C50" w:rsidRPr="000C6E97" w:rsidRDefault="00BF0C50" w:rsidP="00BF0C50">
      <w:pPr>
        <w:spacing w:after="0" w:line="264" w:lineRule="auto"/>
        <w:ind w:firstLine="708"/>
        <w:rPr>
          <w:sz w:val="24"/>
          <w:szCs w:val="24"/>
        </w:rPr>
      </w:pPr>
      <w:r w:rsidRPr="000C6E97">
        <w:rPr>
          <w:sz w:val="24"/>
          <w:szCs w:val="24"/>
        </w:rPr>
        <w:t xml:space="preserve">Заземителната инсталация </w:t>
      </w:r>
      <w:r w:rsidR="0037406A" w:rsidRPr="000C6E97">
        <w:rPr>
          <w:sz w:val="24"/>
          <w:szCs w:val="24"/>
        </w:rPr>
        <w:t>е съществуваща, на компрометирани места се разработва</w:t>
      </w:r>
      <w:r w:rsidRPr="000C6E97">
        <w:rPr>
          <w:sz w:val="24"/>
          <w:szCs w:val="24"/>
        </w:rPr>
        <w:t xml:space="preserve"> в съответствие с валидните в страната нормативи и конструктивните </w:t>
      </w:r>
      <w:r w:rsidRPr="000C6E97">
        <w:rPr>
          <w:sz w:val="24"/>
          <w:szCs w:val="24"/>
        </w:rPr>
        <w:lastRenderedPageBreak/>
        <w:t xml:space="preserve">особености на обекта. С оглед техника на безопасност, всички метални, нормално </w:t>
      </w:r>
      <w:proofErr w:type="spellStart"/>
      <w:r w:rsidRPr="000C6E97">
        <w:rPr>
          <w:sz w:val="24"/>
          <w:szCs w:val="24"/>
        </w:rPr>
        <w:t>нетоководещи</w:t>
      </w:r>
      <w:proofErr w:type="spellEnd"/>
      <w:r w:rsidRPr="000C6E97">
        <w:rPr>
          <w:sz w:val="24"/>
          <w:szCs w:val="24"/>
        </w:rPr>
        <w:t xml:space="preserve"> части на съоръженията, на ел. таблата, </w:t>
      </w:r>
      <w:proofErr w:type="spellStart"/>
      <w:r w:rsidRPr="000C6E97">
        <w:rPr>
          <w:sz w:val="24"/>
          <w:szCs w:val="24"/>
        </w:rPr>
        <w:t>въздуховоди</w:t>
      </w:r>
      <w:proofErr w:type="spellEnd"/>
      <w:r w:rsidRPr="000C6E97">
        <w:rPr>
          <w:sz w:val="24"/>
          <w:szCs w:val="24"/>
        </w:rPr>
        <w:t xml:space="preserve">, тръбопроводи и др., ще бъдат свързани към заземителната инсталация посредством заземителна поцинкована шина 40/4 мм или с гъвкав меден проводник (с жълто-зелена окраска) със сечение </w:t>
      </w:r>
      <w:r w:rsidRPr="00023630">
        <w:rPr>
          <w:sz w:val="24"/>
          <w:szCs w:val="24"/>
        </w:rPr>
        <w:t xml:space="preserve">най малко </w:t>
      </w:r>
      <w:r w:rsidR="000C6E97" w:rsidRPr="00023630">
        <w:rPr>
          <w:sz w:val="24"/>
          <w:szCs w:val="24"/>
        </w:rPr>
        <w:t>16</w:t>
      </w:r>
      <w:r w:rsidRPr="00023630">
        <w:rPr>
          <w:sz w:val="24"/>
          <w:szCs w:val="24"/>
        </w:rPr>
        <w:t xml:space="preserve"> </w:t>
      </w:r>
      <w:r w:rsidR="00C35B11" w:rsidRPr="00023630">
        <w:rPr>
          <w:sz w:val="24"/>
          <w:szCs w:val="24"/>
        </w:rPr>
        <w:t>мм</w:t>
      </w:r>
      <w:r w:rsidR="00C35B11" w:rsidRPr="00023630">
        <w:rPr>
          <w:sz w:val="24"/>
          <w:szCs w:val="24"/>
          <w:vertAlign w:val="superscript"/>
        </w:rPr>
        <w:t>2</w:t>
      </w:r>
      <w:r w:rsidRPr="00023630">
        <w:rPr>
          <w:sz w:val="24"/>
          <w:szCs w:val="24"/>
        </w:rPr>
        <w:t>.</w:t>
      </w:r>
    </w:p>
    <w:p w14:paraId="44253774" w14:textId="07D3A7BC" w:rsidR="00BF0C50" w:rsidRPr="000C6E97" w:rsidRDefault="0037406A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 основите на сградата се полага</w:t>
      </w:r>
      <w:r w:rsidR="00BF0C50" w:rsidRPr="000C6E97">
        <w:rPr>
          <w:sz w:val="24"/>
          <w:szCs w:val="24"/>
        </w:rPr>
        <w:t xml:space="preserve"> поцинкована шина 40/4 мм, свързана към арматурното желязо посредством скоби.  Към заземителната шина ще се свържат заземителни групи включващи по два броя заземителни колове тип „Електрод“ от неръждаема стомана Ф20мм с дължина 1,5м набити на разстояние 3м. един от друг.  В случай че не може да се удовлетвори условието, съпротивление да бъде 10</w:t>
      </w:r>
      <w:bookmarkStart w:id="14" w:name="OLE_LINK26"/>
      <w:bookmarkStart w:id="15" w:name="OLE_LINK27"/>
      <w:r w:rsidR="00BF0C50" w:rsidRPr="000C6E97">
        <w:rPr>
          <w:sz w:val="24"/>
          <w:szCs w:val="24"/>
        </w:rPr>
        <w:t>Ω</w:t>
      </w:r>
      <w:bookmarkEnd w:id="14"/>
      <w:bookmarkEnd w:id="15"/>
      <w:r w:rsidR="00BF0C50" w:rsidRPr="000C6E97">
        <w:rPr>
          <w:sz w:val="24"/>
          <w:szCs w:val="24"/>
        </w:rPr>
        <w:t xml:space="preserve"> да се набиват допълнително заземителни колове до постигане на нужните стойности. Заземителните колове да се набиват в изкоп с дълбочина 0,8м от кота терен.</w:t>
      </w:r>
    </w:p>
    <w:p w14:paraId="62CD3B40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7666E57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Предвижда се заземяване на всички контакти и осветителни тела, технологични консуматори, защитната шина и металните корпуси на всички електрически табла,   вентилаторите,  металните кабелни скари и всички метални, нормално </w:t>
      </w:r>
      <w:proofErr w:type="spellStart"/>
      <w:r w:rsidRPr="000C6E97">
        <w:rPr>
          <w:sz w:val="24"/>
          <w:szCs w:val="24"/>
        </w:rPr>
        <w:t>нетоководещи</w:t>
      </w:r>
      <w:proofErr w:type="spellEnd"/>
      <w:r w:rsidRPr="000C6E97">
        <w:rPr>
          <w:sz w:val="24"/>
          <w:szCs w:val="24"/>
        </w:rPr>
        <w:t xml:space="preserve"> части, които могат да попаднат под напрежение. </w:t>
      </w:r>
    </w:p>
    <w:p w14:paraId="647E9AB7" w14:textId="4C986FB9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Заземяването на  ГРТ е със самостоятелна заземителна система и </w:t>
      </w:r>
      <w:r w:rsidR="0037406A" w:rsidRPr="000C6E97">
        <w:rPr>
          <w:sz w:val="24"/>
          <w:szCs w:val="24"/>
        </w:rPr>
        <w:t>се изпълнява</w:t>
      </w:r>
      <w:r w:rsidRPr="000C6E97">
        <w:rPr>
          <w:sz w:val="24"/>
          <w:szCs w:val="24"/>
        </w:rPr>
        <w:t xml:space="preserve"> със стоманена поцинкована шина 40/4мм, свързана към заземител, които е реализиран с два броя заземителни колове тип „Електрод“ Ф20мм с дължина 1,5м., набити на разстояние 3м един от друг и свързани електрически помежду си със стоманена поцинкована шина 40/4мм. Всички заземления да се обединят с шина за изравняване на потенциалите. </w:t>
      </w:r>
    </w:p>
    <w:p w14:paraId="68024235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1EA3E8D4" w14:textId="6D36D9AE" w:rsidR="00BF0C50" w:rsidRPr="000C6E97" w:rsidRDefault="00BF0C50" w:rsidP="0037406A">
      <w:pPr>
        <w:spacing w:after="0" w:line="264" w:lineRule="auto"/>
        <w:rPr>
          <w:sz w:val="24"/>
          <w:szCs w:val="24"/>
        </w:rPr>
      </w:pPr>
      <w:proofErr w:type="spellStart"/>
      <w:r w:rsidRPr="000C6E97">
        <w:rPr>
          <w:sz w:val="24"/>
          <w:szCs w:val="24"/>
        </w:rPr>
        <w:t>Мълниезащитната</w:t>
      </w:r>
      <w:proofErr w:type="spellEnd"/>
      <w:r w:rsidRPr="000C6E97">
        <w:rPr>
          <w:sz w:val="24"/>
          <w:szCs w:val="24"/>
        </w:rPr>
        <w:t xml:space="preserve"> инсталация е </w:t>
      </w:r>
      <w:proofErr w:type="spellStart"/>
      <w:r w:rsidR="0037406A" w:rsidRPr="000C6E97">
        <w:rPr>
          <w:sz w:val="24"/>
          <w:szCs w:val="24"/>
        </w:rPr>
        <w:t>новоизградена</w:t>
      </w:r>
      <w:proofErr w:type="spellEnd"/>
      <w:r w:rsidR="0037406A" w:rsidRPr="000C6E97">
        <w:rPr>
          <w:sz w:val="24"/>
          <w:szCs w:val="24"/>
        </w:rPr>
        <w:t xml:space="preserve"> с </w:t>
      </w:r>
      <w:proofErr w:type="spellStart"/>
      <w:r w:rsidR="0037406A" w:rsidRPr="000C6E97">
        <w:rPr>
          <w:sz w:val="24"/>
          <w:szCs w:val="24"/>
        </w:rPr>
        <w:t>мълниеприемник</w:t>
      </w:r>
      <w:proofErr w:type="spellEnd"/>
      <w:r w:rsidR="0037406A" w:rsidRPr="000C6E97">
        <w:rPr>
          <w:sz w:val="24"/>
          <w:szCs w:val="24"/>
        </w:rPr>
        <w:t xml:space="preserve"> с изпреварващо действие. При мероприятие по покрива, се демонтира и монтира отново, като се правят необходимите протоколни </w:t>
      </w:r>
      <w:r w:rsidR="00BA73E4" w:rsidRPr="000C6E97">
        <w:rPr>
          <w:sz w:val="24"/>
          <w:szCs w:val="24"/>
        </w:rPr>
        <w:t>замервания.</w:t>
      </w:r>
    </w:p>
    <w:p w14:paraId="373CD092" w14:textId="65EFC637" w:rsidR="00BF0C50" w:rsidRPr="000C6E97" w:rsidRDefault="00BF0C50" w:rsidP="00BA73E4">
      <w:pPr>
        <w:spacing w:after="0" w:line="264" w:lineRule="auto"/>
        <w:ind w:left="0" w:firstLine="0"/>
        <w:rPr>
          <w:sz w:val="24"/>
          <w:szCs w:val="24"/>
        </w:rPr>
      </w:pPr>
    </w:p>
    <w:p w14:paraId="331A3CA5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Преходното съпротивлението на заземителите за всеки отделен заземител не трябва да надвишава 10</w:t>
      </w:r>
      <w:bookmarkStart w:id="16" w:name="OLE_LINK50"/>
      <w:r w:rsidRPr="000C6E97">
        <w:rPr>
          <w:sz w:val="24"/>
          <w:szCs w:val="24"/>
        </w:rPr>
        <w:t>Ω</w:t>
      </w:r>
      <w:bookmarkEnd w:id="16"/>
      <w:r w:rsidRPr="000C6E97">
        <w:rPr>
          <w:sz w:val="24"/>
          <w:szCs w:val="24"/>
        </w:rPr>
        <w:t xml:space="preserve"> за всеки сезон от годината. Същото да се измери от специализирана лаборатория. При стойности по-високи от зададените броят на заземителите да се завиши. </w:t>
      </w:r>
    </w:p>
    <w:p w14:paraId="109543FC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41F50AE9" w14:textId="4E1F73FC" w:rsidR="00BA73E4" w:rsidRDefault="00BF0C50" w:rsidP="009C0E7F">
      <w:pPr>
        <w:rPr>
          <w:sz w:val="24"/>
          <w:szCs w:val="24"/>
        </w:rPr>
      </w:pPr>
      <w:r w:rsidRPr="000C6E97">
        <w:rPr>
          <w:sz w:val="24"/>
          <w:szCs w:val="24"/>
        </w:rPr>
        <w:t>При изпълнение на проекта да се спазват изискванията на действащите нормативи за ел. инсталации.</w:t>
      </w:r>
    </w:p>
    <w:p w14:paraId="27B1715A" w14:textId="77777777" w:rsidR="008739FC" w:rsidRPr="000C6E97" w:rsidRDefault="008739FC" w:rsidP="009C0E7F">
      <w:pPr>
        <w:rPr>
          <w:sz w:val="24"/>
          <w:szCs w:val="24"/>
        </w:rPr>
      </w:pPr>
    </w:p>
    <w:p w14:paraId="20459953" w14:textId="0EDB5BB2" w:rsidR="00BA73E4" w:rsidRDefault="00BA73E4" w:rsidP="008739FC">
      <w:pPr>
        <w:spacing w:after="0" w:line="264" w:lineRule="auto"/>
        <w:rPr>
          <w:b/>
          <w:sz w:val="24"/>
          <w:szCs w:val="24"/>
        </w:rPr>
      </w:pPr>
      <w:r w:rsidRPr="000C6E97">
        <w:rPr>
          <w:b/>
          <w:sz w:val="24"/>
          <w:szCs w:val="24"/>
        </w:rPr>
        <w:t>3</w:t>
      </w:r>
      <w:r w:rsidR="00BF0C50" w:rsidRPr="000C6E97">
        <w:rPr>
          <w:b/>
          <w:sz w:val="24"/>
          <w:szCs w:val="24"/>
        </w:rPr>
        <w:t>.4. Слаботокови инсталации</w:t>
      </w:r>
    </w:p>
    <w:p w14:paraId="10596A7F" w14:textId="77777777" w:rsidR="008739FC" w:rsidRPr="008739FC" w:rsidRDefault="008739FC" w:rsidP="008739FC">
      <w:pPr>
        <w:spacing w:after="0" w:line="264" w:lineRule="auto"/>
        <w:rPr>
          <w:b/>
          <w:sz w:val="24"/>
          <w:szCs w:val="24"/>
        </w:rPr>
      </w:pPr>
    </w:p>
    <w:p w14:paraId="73082657" w14:textId="6B469B7D" w:rsidR="00BF0C50" w:rsidRDefault="00BA73E4" w:rsidP="00BF0C50">
      <w:pPr>
        <w:spacing w:after="0" w:line="264" w:lineRule="auto"/>
        <w:rPr>
          <w:b/>
          <w:sz w:val="24"/>
          <w:szCs w:val="24"/>
          <w:u w:val="single"/>
        </w:rPr>
      </w:pPr>
      <w:r w:rsidRPr="000C6E97">
        <w:rPr>
          <w:b/>
          <w:sz w:val="24"/>
          <w:szCs w:val="24"/>
          <w:u w:val="single"/>
        </w:rPr>
        <w:t>Пожароизвестяване</w:t>
      </w:r>
    </w:p>
    <w:p w14:paraId="0EC7EC32" w14:textId="77777777" w:rsidR="008739FC" w:rsidRDefault="008739FC" w:rsidP="00BF0C50">
      <w:pPr>
        <w:spacing w:after="0" w:line="264" w:lineRule="auto"/>
        <w:rPr>
          <w:b/>
          <w:sz w:val="24"/>
          <w:szCs w:val="24"/>
          <w:u w:val="single"/>
        </w:rPr>
      </w:pPr>
    </w:p>
    <w:p w14:paraId="30EFFFB2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0"/>
        <w:rPr>
          <w:sz w:val="24"/>
          <w:szCs w:val="24"/>
          <w:lang w:bidi="bg-BG"/>
        </w:rPr>
      </w:pPr>
      <w:proofErr w:type="spellStart"/>
      <w:r w:rsidRPr="003D3913">
        <w:rPr>
          <w:sz w:val="24"/>
          <w:szCs w:val="24"/>
          <w:lang w:bidi="bg-BG"/>
        </w:rPr>
        <w:t>Пожароизвестителната</w:t>
      </w:r>
      <w:proofErr w:type="spellEnd"/>
      <w:r w:rsidRPr="003D3913">
        <w:rPr>
          <w:sz w:val="24"/>
          <w:szCs w:val="24"/>
          <w:lang w:bidi="bg-BG"/>
        </w:rPr>
        <w:t xml:space="preserve"> система  ще се реализира с две адресни линии. Детекторите  са инсталирани във всички стаи и коридори, на таван и не обхващат единствено санитарните помещения. Ръчни </w:t>
      </w:r>
      <w:proofErr w:type="spellStart"/>
      <w:r w:rsidRPr="003D3913">
        <w:rPr>
          <w:sz w:val="24"/>
          <w:szCs w:val="24"/>
          <w:lang w:bidi="bg-BG"/>
        </w:rPr>
        <w:t>пожароизвестители</w:t>
      </w:r>
      <w:proofErr w:type="spellEnd"/>
      <w:r w:rsidRPr="003D3913">
        <w:rPr>
          <w:sz w:val="24"/>
          <w:szCs w:val="24"/>
          <w:lang w:bidi="bg-BG"/>
        </w:rPr>
        <w:t xml:space="preserve"> са предвидени, както на всички </w:t>
      </w:r>
      <w:r w:rsidRPr="003D3913">
        <w:rPr>
          <w:sz w:val="24"/>
          <w:szCs w:val="24"/>
          <w:lang w:bidi="bg-BG"/>
        </w:rPr>
        <w:lastRenderedPageBreak/>
        <w:t xml:space="preserve">изходи на сградата, така и на подходите към стълбищата. Оптико - димни детектори има във всички помещения, коридори. </w:t>
      </w:r>
    </w:p>
    <w:p w14:paraId="023128D5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Системата е реализирана на базата на интерактивна </w:t>
      </w:r>
      <w:proofErr w:type="spellStart"/>
      <w:r w:rsidRPr="003D3913">
        <w:rPr>
          <w:sz w:val="24"/>
          <w:szCs w:val="24"/>
          <w:lang w:bidi="bg-BG"/>
        </w:rPr>
        <w:t>пожароизвестителна</w:t>
      </w:r>
      <w:proofErr w:type="spellEnd"/>
      <w:r w:rsidRPr="003D3913">
        <w:rPr>
          <w:sz w:val="24"/>
          <w:szCs w:val="24"/>
          <w:lang w:bidi="bg-BG"/>
        </w:rPr>
        <w:t xml:space="preserve"> система. Централата приема постъпващата от инсталираните детектори и от ръчните </w:t>
      </w:r>
      <w:proofErr w:type="spellStart"/>
      <w:r w:rsidRPr="003D3913">
        <w:rPr>
          <w:sz w:val="24"/>
          <w:szCs w:val="24"/>
          <w:lang w:bidi="bg-BG"/>
        </w:rPr>
        <w:t>пожароизвестители</w:t>
      </w:r>
      <w:proofErr w:type="spellEnd"/>
      <w:r w:rsidRPr="003D3913">
        <w:rPr>
          <w:sz w:val="24"/>
          <w:szCs w:val="24"/>
          <w:lang w:bidi="bg-BG"/>
        </w:rPr>
        <w:t xml:space="preserve"> информация, обработва я и задейства изходните сигнализиращи периферни устройства – сирени, лампи и други. Инсталацията ще се изпълни с проводник тип JY(</w:t>
      </w:r>
      <w:proofErr w:type="spellStart"/>
      <w:r w:rsidRPr="003D3913">
        <w:rPr>
          <w:sz w:val="24"/>
          <w:szCs w:val="24"/>
          <w:lang w:bidi="bg-BG"/>
        </w:rPr>
        <w:t>St</w:t>
      </w:r>
      <w:proofErr w:type="spellEnd"/>
      <w:r w:rsidRPr="003D3913">
        <w:rPr>
          <w:sz w:val="24"/>
          <w:szCs w:val="24"/>
          <w:lang w:bidi="bg-BG"/>
        </w:rPr>
        <w:t>)Y 1х2х1 мм2, в твърди негорими  PVC тръби (канали) открито или скрити под мазилка.</w:t>
      </w:r>
    </w:p>
    <w:p w14:paraId="32F82CB3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 Предвиденият за реализация проект дава възможност да бъде локализирано огнището на пожар, което позволява бързо и точно да се реагира на неговото ограничаване и потушаване. Това се постига чрез използване на </w:t>
      </w:r>
      <w:proofErr w:type="spellStart"/>
      <w:r w:rsidRPr="003D3913">
        <w:rPr>
          <w:sz w:val="24"/>
          <w:szCs w:val="24"/>
          <w:lang w:bidi="bg-BG"/>
        </w:rPr>
        <w:t>адесируеми</w:t>
      </w:r>
      <w:proofErr w:type="spellEnd"/>
      <w:r w:rsidRPr="003D3913">
        <w:rPr>
          <w:sz w:val="24"/>
          <w:szCs w:val="24"/>
          <w:lang w:bidi="bg-BG"/>
        </w:rPr>
        <w:t xml:space="preserve"> детектори и разделяне на сградата на контролирани зони, обособени според особеностите и разположението на помещенията в нея. При получаване на сигнал за пожар от даден детектор в дадена зона лесно може да бъде открит детектора, подал сигнал за аларма.  </w:t>
      </w:r>
      <w:proofErr w:type="spellStart"/>
      <w:r w:rsidRPr="003D3913">
        <w:rPr>
          <w:sz w:val="24"/>
          <w:szCs w:val="24"/>
          <w:lang w:bidi="bg-BG"/>
        </w:rPr>
        <w:t>Пожароизвестителната</w:t>
      </w:r>
      <w:proofErr w:type="spellEnd"/>
      <w:r w:rsidRPr="003D3913">
        <w:rPr>
          <w:sz w:val="24"/>
          <w:szCs w:val="24"/>
          <w:lang w:bidi="bg-BG"/>
        </w:rPr>
        <w:t xml:space="preserve"> инсталация е съобразена с класа на пожароопасност на помещенията, съгласно ПСТН.</w:t>
      </w:r>
    </w:p>
    <w:p w14:paraId="75D7A724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  В рамките на общата </w:t>
      </w:r>
      <w:proofErr w:type="spellStart"/>
      <w:r w:rsidRPr="003D3913">
        <w:rPr>
          <w:sz w:val="24"/>
          <w:szCs w:val="24"/>
          <w:lang w:bidi="bg-BG"/>
        </w:rPr>
        <w:t>пожароизвестителна</w:t>
      </w:r>
      <w:proofErr w:type="spellEnd"/>
      <w:r w:rsidRPr="003D3913">
        <w:rPr>
          <w:sz w:val="24"/>
          <w:szCs w:val="24"/>
          <w:lang w:bidi="bg-BG"/>
        </w:rPr>
        <w:t xml:space="preserve"> система са включени сирени</w:t>
      </w:r>
    </w:p>
    <w:p w14:paraId="6D34184C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0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>управлявани от централата, които в случай на пожар дава сигнал за евакуация от сградата.. Външната сирена е комбинирана има светлинна и звукова сигнализация и  служи за насочване на пожарникарите.</w:t>
      </w:r>
    </w:p>
    <w:p w14:paraId="0294FE25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Използваните модули отговарят на изискванията на Хигиенно-епидемиологичната инспекция, притежават необходимия сертификат за качество и произход и са стандартизирани съгласно изискванията на Европейската общност и Български Държавен Стандарт. Предвидените за монтаж детектори не съдържат радиоактивни източници. </w:t>
      </w:r>
      <w:proofErr w:type="spellStart"/>
      <w:r w:rsidRPr="003D3913">
        <w:rPr>
          <w:sz w:val="24"/>
          <w:szCs w:val="24"/>
          <w:lang w:bidi="bg-BG"/>
        </w:rPr>
        <w:t>Пожароизвстителната</w:t>
      </w:r>
      <w:proofErr w:type="spellEnd"/>
      <w:r w:rsidRPr="003D3913">
        <w:rPr>
          <w:sz w:val="24"/>
          <w:szCs w:val="24"/>
          <w:lang w:bidi="bg-BG"/>
        </w:rPr>
        <w:t xml:space="preserve"> система като цяло и отделните й модули са защитени от саботаж и са устойчиви на радиочестотни смущения.</w:t>
      </w:r>
    </w:p>
    <w:p w14:paraId="28E67F86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 Използваните акумулаторни батерии позволяват напълно автономна работа на </w:t>
      </w:r>
      <w:proofErr w:type="spellStart"/>
      <w:r w:rsidRPr="003D3913">
        <w:rPr>
          <w:sz w:val="24"/>
          <w:szCs w:val="24"/>
          <w:lang w:bidi="bg-BG"/>
        </w:rPr>
        <w:t>пожароизвестителната</w:t>
      </w:r>
      <w:proofErr w:type="spellEnd"/>
      <w:r w:rsidRPr="003D3913">
        <w:rPr>
          <w:sz w:val="24"/>
          <w:szCs w:val="24"/>
          <w:lang w:bidi="bg-BG"/>
        </w:rPr>
        <w:t xml:space="preserve"> система при изключено централно електрозахранване за срок не по- малък от 24 часа.</w:t>
      </w:r>
    </w:p>
    <w:p w14:paraId="2DB7065C" w14:textId="77777777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708"/>
        <w:rPr>
          <w:sz w:val="24"/>
          <w:szCs w:val="24"/>
          <w:lang w:bidi="bg-BG"/>
        </w:rPr>
      </w:pPr>
      <w:r w:rsidRPr="003D3913">
        <w:rPr>
          <w:sz w:val="24"/>
          <w:szCs w:val="24"/>
          <w:lang w:bidi="bg-BG"/>
        </w:rPr>
        <w:t xml:space="preserve">Така предложената за изграждане </w:t>
      </w:r>
      <w:proofErr w:type="spellStart"/>
      <w:r w:rsidRPr="003D3913">
        <w:rPr>
          <w:sz w:val="24"/>
          <w:szCs w:val="24"/>
          <w:lang w:bidi="bg-BG"/>
        </w:rPr>
        <w:t>пожароизвестителна</w:t>
      </w:r>
      <w:proofErr w:type="spellEnd"/>
      <w:r w:rsidRPr="003D3913">
        <w:rPr>
          <w:sz w:val="24"/>
          <w:szCs w:val="24"/>
          <w:lang w:bidi="bg-BG"/>
        </w:rPr>
        <w:t xml:space="preserve"> система отговаря на поставените изисквания от страна на възложителя и реализира високо равнище на </w:t>
      </w:r>
      <w:proofErr w:type="spellStart"/>
      <w:r w:rsidRPr="003D3913">
        <w:rPr>
          <w:sz w:val="24"/>
          <w:szCs w:val="24"/>
          <w:lang w:bidi="bg-BG"/>
        </w:rPr>
        <w:t>пожаробезопасност</w:t>
      </w:r>
      <w:proofErr w:type="spellEnd"/>
      <w:r w:rsidRPr="003D3913">
        <w:rPr>
          <w:sz w:val="24"/>
          <w:szCs w:val="24"/>
          <w:lang w:bidi="bg-BG"/>
        </w:rPr>
        <w:t>.</w:t>
      </w:r>
    </w:p>
    <w:p w14:paraId="30C4BF64" w14:textId="2C10F872" w:rsidR="003D3913" w:rsidRPr="003D3913" w:rsidRDefault="003D3913" w:rsidP="003D3913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hAnsi="Times New Roman"/>
          <w:color w:val="auto"/>
          <w:sz w:val="24"/>
          <w:szCs w:val="24"/>
          <w:lang w:val="ru-RU" w:eastAsia="bg-BG"/>
        </w:rPr>
      </w:pPr>
    </w:p>
    <w:p w14:paraId="10D33970" w14:textId="16FBC3B0" w:rsidR="00BA73E4" w:rsidRPr="000C6E97" w:rsidRDefault="00BA73E4" w:rsidP="00BA2047">
      <w:pPr>
        <w:spacing w:after="0" w:line="264" w:lineRule="auto"/>
        <w:ind w:left="0" w:firstLine="0"/>
        <w:rPr>
          <w:sz w:val="24"/>
          <w:szCs w:val="24"/>
          <w:u w:val="single"/>
        </w:rPr>
      </w:pPr>
    </w:p>
    <w:p w14:paraId="23B5D83C" w14:textId="77777777" w:rsidR="00BA2047" w:rsidRPr="003D3913" w:rsidRDefault="00BF0C50" w:rsidP="00BA2047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color w:val="auto"/>
          <w:sz w:val="24"/>
          <w:szCs w:val="24"/>
          <w:lang w:eastAsia="bg-BG"/>
        </w:rPr>
      </w:pPr>
      <w:r w:rsidRPr="000C6E97">
        <w:rPr>
          <w:b/>
          <w:sz w:val="24"/>
          <w:szCs w:val="24"/>
        </w:rPr>
        <w:t>5.</w:t>
      </w:r>
      <w:r w:rsidRPr="000C6E97">
        <w:rPr>
          <w:b/>
          <w:sz w:val="24"/>
          <w:szCs w:val="24"/>
        </w:rPr>
        <w:tab/>
      </w:r>
      <w:r w:rsidR="00BA2047" w:rsidRPr="003D3913">
        <w:rPr>
          <w:rFonts w:ascii="Times New Roman" w:hAnsi="Times New Roman"/>
          <w:b/>
          <w:color w:val="auto"/>
          <w:sz w:val="24"/>
          <w:szCs w:val="24"/>
          <w:lang w:eastAsia="bg-BG"/>
        </w:rPr>
        <w:t>БЕЗОПАСНОСТ, ХИГИЕНА НА ТРУДА И ПРОТИВОПОЖАРНА ОХРАНА НА ЕЛ.ИНСТАЛАЦИЯТА</w:t>
      </w:r>
      <w:r w:rsidR="00BA2047" w:rsidRPr="003D3913">
        <w:rPr>
          <w:rFonts w:ascii="Times New Roman" w:hAnsi="Times New Roman"/>
          <w:b/>
          <w:color w:val="auto"/>
          <w:sz w:val="24"/>
          <w:szCs w:val="24"/>
          <w:lang w:val="ru-RU" w:eastAsia="bg-BG"/>
        </w:rPr>
        <w:t xml:space="preserve"> </w:t>
      </w:r>
      <w:r w:rsidR="00BA2047" w:rsidRPr="003D3913">
        <w:rPr>
          <w:rFonts w:ascii="Times New Roman" w:hAnsi="Times New Roman"/>
          <w:b/>
          <w:color w:val="auto"/>
          <w:sz w:val="24"/>
          <w:szCs w:val="24"/>
          <w:lang w:eastAsia="bg-BG"/>
        </w:rPr>
        <w:t>НА ОБЕКТА</w:t>
      </w:r>
    </w:p>
    <w:p w14:paraId="123548AC" w14:textId="77777777" w:rsidR="00BA2047" w:rsidRPr="003D3913" w:rsidRDefault="00BA2047" w:rsidP="00BA2047">
      <w:pPr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rFonts w:ascii="Times New Roman" w:hAnsi="Times New Roman"/>
          <w:color w:val="auto"/>
          <w:sz w:val="24"/>
          <w:szCs w:val="24"/>
          <w:lang w:val="ru-RU" w:eastAsia="bg-BG"/>
        </w:rPr>
      </w:pPr>
    </w:p>
    <w:p w14:paraId="53BCD183" w14:textId="77777777" w:rsidR="00BF0C50" w:rsidRPr="000C6E97" w:rsidRDefault="00BF0C50" w:rsidP="00BF0C50">
      <w:pPr>
        <w:spacing w:after="0" w:line="264" w:lineRule="auto"/>
        <w:ind w:firstLine="708"/>
        <w:rPr>
          <w:b/>
          <w:sz w:val="24"/>
          <w:szCs w:val="24"/>
        </w:rPr>
      </w:pPr>
      <w:r w:rsidRPr="000C6E97">
        <w:rPr>
          <w:sz w:val="24"/>
          <w:szCs w:val="24"/>
        </w:rPr>
        <w:t xml:space="preserve">Настоящата обяснителна записка е съставена в съответствие с </w:t>
      </w:r>
      <w:bookmarkStart w:id="17" w:name="OLE_LINK12"/>
      <w:bookmarkStart w:id="18" w:name="OLE_LINK13"/>
      <w:r w:rsidRPr="000C6E97">
        <w:rPr>
          <w:sz w:val="24"/>
          <w:szCs w:val="24"/>
        </w:rPr>
        <w:t xml:space="preserve">НАРЕДБА №2 за минималните изисквания за здравословни и безопасни условия на труд </w:t>
      </w:r>
      <w:bookmarkEnd w:id="17"/>
      <w:bookmarkEnd w:id="18"/>
      <w:r w:rsidRPr="000C6E97">
        <w:rPr>
          <w:sz w:val="24"/>
          <w:szCs w:val="24"/>
        </w:rPr>
        <w:t>при извършване на строителните и монтажните работи от 22.03.2004 година.</w:t>
      </w:r>
    </w:p>
    <w:p w14:paraId="5B49262F" w14:textId="18C5745B" w:rsidR="00BF0C50" w:rsidRPr="000C6E97" w:rsidRDefault="00BF0C50" w:rsidP="00112FB9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При изграждането на електрическите уредби в сградата да се спазват изискванията на проекта и специалните правила за извършване на електромонтажни и пусково-</w:t>
      </w:r>
      <w:proofErr w:type="spellStart"/>
      <w:r w:rsidRPr="000C6E97">
        <w:rPr>
          <w:sz w:val="24"/>
          <w:szCs w:val="24"/>
        </w:rPr>
        <w:t>наладъчни</w:t>
      </w:r>
      <w:proofErr w:type="spellEnd"/>
      <w:r w:rsidRPr="000C6E97">
        <w:rPr>
          <w:sz w:val="24"/>
          <w:szCs w:val="24"/>
        </w:rPr>
        <w:t xml:space="preserve"> работи.</w:t>
      </w:r>
    </w:p>
    <w:p w14:paraId="204ACF3D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По време на изпълнение на инсталациите и редовна експлоатация са възможни следните опасности:</w:t>
      </w:r>
    </w:p>
    <w:p w14:paraId="70FD1BC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- допир до </w:t>
      </w:r>
      <w:proofErr w:type="spellStart"/>
      <w:r w:rsidRPr="000C6E97">
        <w:rPr>
          <w:sz w:val="24"/>
          <w:szCs w:val="24"/>
        </w:rPr>
        <w:t>тоководещи</w:t>
      </w:r>
      <w:proofErr w:type="spellEnd"/>
      <w:r w:rsidRPr="000C6E97">
        <w:rPr>
          <w:sz w:val="24"/>
          <w:szCs w:val="24"/>
        </w:rPr>
        <w:t xml:space="preserve"> части;</w:t>
      </w:r>
    </w:p>
    <w:p w14:paraId="39202346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lastRenderedPageBreak/>
        <w:t xml:space="preserve">- </w:t>
      </w:r>
      <w:proofErr w:type="spellStart"/>
      <w:r w:rsidRPr="000C6E97">
        <w:rPr>
          <w:sz w:val="24"/>
          <w:szCs w:val="24"/>
        </w:rPr>
        <w:t>офазяване</w:t>
      </w:r>
      <w:proofErr w:type="spellEnd"/>
      <w:r w:rsidRPr="000C6E97">
        <w:rPr>
          <w:sz w:val="24"/>
          <w:szCs w:val="24"/>
        </w:rPr>
        <w:t xml:space="preserve"> на части, които нормално не са под напрежение;</w:t>
      </w:r>
    </w:p>
    <w:p w14:paraId="20F5F6E5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- дефектиране на съоръжения по време на експлоатация.</w:t>
      </w:r>
    </w:p>
    <w:p w14:paraId="170D6717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За изграждане на електрическите инсталации да се осигурят изпълнители с подходяща квалификация. Всички дейности при изграждане на ел. инсталациите, като прегледи  и ремонтите по време на експлоатация бъдат извършени от лица с необходимата  квалификация. Необходимо е тези лица да имат успешно положен изпит по безопасност на труда. Да се използват необходимите средства за защита.</w:t>
      </w:r>
    </w:p>
    <w:p w14:paraId="2FFEABB0" w14:textId="550B6996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В процеса на изграждане на електрическата уредба на отделни завършени етапи от работата трябва да се извършват проверки, които обхващат най-малко проверка за правилно свързване  на електрическите вериги на съпротивлението на електрическата изолация.</w:t>
      </w:r>
    </w:p>
    <w:p w14:paraId="0EE64C14" w14:textId="2155B082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Техническите протоколи и актове за приемане в експлоатация трябва да са оформени преди пускане  на съответната електрическа уредба в пробна експлоатация.</w:t>
      </w:r>
    </w:p>
    <w:p w14:paraId="30EBE40F" w14:textId="101C4DF1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Изменения при изпълнения на проекта може да се извършват само от проектанта по определения от Възложителя ред.</w:t>
      </w:r>
    </w:p>
    <w:p w14:paraId="5892100A" w14:textId="61D84A9D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Защитата срещу директен и индиректен допир на части под напрежение ще се осъществява чрез изработване на таблата в затворено изпълнение и чрез монтаж на </w:t>
      </w:r>
      <w:proofErr w:type="spellStart"/>
      <w:r w:rsidRPr="000C6E97">
        <w:rPr>
          <w:sz w:val="24"/>
          <w:szCs w:val="24"/>
        </w:rPr>
        <w:t>дефектнотокова</w:t>
      </w:r>
      <w:proofErr w:type="spellEnd"/>
      <w:r w:rsidRPr="000C6E97">
        <w:rPr>
          <w:sz w:val="24"/>
          <w:szCs w:val="24"/>
        </w:rPr>
        <w:t xml:space="preserve"> защита на изводи, захранващи контактни излази. </w:t>
      </w:r>
    </w:p>
    <w:p w14:paraId="61269755" w14:textId="7013E156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Захранващите кабели ще бъдат три и пет </w:t>
      </w:r>
      <w:proofErr w:type="spellStart"/>
      <w:r w:rsidRPr="000C6E97">
        <w:rPr>
          <w:sz w:val="24"/>
          <w:szCs w:val="24"/>
        </w:rPr>
        <w:t>проводни</w:t>
      </w:r>
      <w:proofErr w:type="spellEnd"/>
      <w:r w:rsidRPr="000C6E97">
        <w:rPr>
          <w:sz w:val="24"/>
          <w:szCs w:val="24"/>
        </w:rPr>
        <w:t xml:space="preserve">. Защитният проводник  на отделните консуматори ще се присъедини към заземителната (PE) шина на таблото. Съгласно изискванията на БДС 364, ще се използва ДТЗ с чувствителност 30 </w:t>
      </w:r>
      <w:proofErr w:type="spellStart"/>
      <w:r w:rsidRPr="000C6E97">
        <w:rPr>
          <w:sz w:val="24"/>
          <w:szCs w:val="24"/>
        </w:rPr>
        <w:t>мА</w:t>
      </w:r>
      <w:proofErr w:type="spellEnd"/>
      <w:r w:rsidRPr="000C6E97">
        <w:rPr>
          <w:sz w:val="24"/>
          <w:szCs w:val="24"/>
        </w:rPr>
        <w:t xml:space="preserve">. </w:t>
      </w:r>
    </w:p>
    <w:p w14:paraId="32C0B4FE" w14:textId="769ADFC4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Всички метални, нормално </w:t>
      </w:r>
      <w:proofErr w:type="spellStart"/>
      <w:r w:rsidRPr="000C6E97">
        <w:rPr>
          <w:sz w:val="24"/>
          <w:szCs w:val="24"/>
        </w:rPr>
        <w:t>нетоководещи</w:t>
      </w:r>
      <w:proofErr w:type="spellEnd"/>
      <w:r w:rsidRPr="000C6E97">
        <w:rPr>
          <w:sz w:val="24"/>
          <w:szCs w:val="24"/>
        </w:rPr>
        <w:t xml:space="preserve"> части, да бъдат заземени.</w:t>
      </w:r>
    </w:p>
    <w:p w14:paraId="73D9D316" w14:textId="3233BC96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Предвидено е изкуствено осветление. Осветеността на помещенията е  съобразена с нормите за осветеност. Предвидени са евакуационни осветителни тела, с вградена акумулаторна батерия, с подходяща пиктограма за показване пътя на евакуация при отпадане на ел. захранването.</w:t>
      </w:r>
    </w:p>
    <w:p w14:paraId="0D32ACA4" w14:textId="48AB0706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До ГРТ ще се постави един брой </w:t>
      </w:r>
      <w:proofErr w:type="spellStart"/>
      <w:r w:rsidRPr="000C6E97">
        <w:rPr>
          <w:sz w:val="24"/>
          <w:szCs w:val="24"/>
        </w:rPr>
        <w:t>прахов</w:t>
      </w:r>
      <w:proofErr w:type="spellEnd"/>
      <w:r w:rsidRPr="000C6E97">
        <w:rPr>
          <w:sz w:val="24"/>
          <w:szCs w:val="24"/>
        </w:rPr>
        <w:t xml:space="preserve"> пожарогасител. Да бъде предвиден шкаф със необходимите ЛПС (диелектрични ръкавици, очила, ботуши).</w:t>
      </w:r>
    </w:p>
    <w:p w14:paraId="6C15CB5E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За осигуряване на безопасността при работа е необходимо да се спазват следните принципи:</w:t>
      </w:r>
    </w:p>
    <w:p w14:paraId="1B27D368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При извършване на определена работа на височина трябва да се използват устройства – скелета или стълби в зависимост от характера на работата. Забранява се използването на случайни несигурни опори.</w:t>
      </w:r>
    </w:p>
    <w:p w14:paraId="61E5F2CE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При работа върху гладки и хлъзгави подове на долния край на стълбите да се поставят гумени накрайници.</w:t>
      </w:r>
    </w:p>
    <w:p w14:paraId="4DA0A140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Забранява се качване и работа върху една стълба на двама и повече работници.</w:t>
      </w:r>
    </w:p>
    <w:p w14:paraId="2656FAF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До работа с ръчни ел. инструменти да се допускат само лица, които са обучени на безопасни методи на работа с електрически инструменти и начините за даване на помощ при поражения от електрически ток.</w:t>
      </w:r>
    </w:p>
    <w:p w14:paraId="71E723C8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За работа с апаратурата да се допускат само лица запознати с устройството и действието му, както и с правилата по техника на безопасност. Работите по инсталацията да се извършват най-малко от двама души.</w:t>
      </w:r>
    </w:p>
    <w:p w14:paraId="081CBD01" w14:textId="4FF9142B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•</w:t>
      </w:r>
      <w:r w:rsidRPr="000C6E97">
        <w:rPr>
          <w:sz w:val="24"/>
          <w:szCs w:val="24"/>
        </w:rPr>
        <w:tab/>
        <w:t>Ремонтните работи да се извършват при изключено ел. захранване.</w:t>
      </w:r>
    </w:p>
    <w:p w14:paraId="518B83D0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lastRenderedPageBreak/>
        <w:t>Достъпът до работната площадка да се разрешава след запознаване с особеностите на изпълняваните дейности и първоначален инструктаж. Всеки работник да се запознае със специфичните инструкции.</w:t>
      </w:r>
    </w:p>
    <w:p w14:paraId="704CA218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Преди започване на работите Изпълнителят да разучи предлаганите схеми на разположение на строително монтажната техника и да ги приведе в съответствие със своята техническа екипировка. </w:t>
      </w:r>
    </w:p>
    <w:p w14:paraId="46F36343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Металните корпуси на всички ел. табла в сградата да се заземят.</w:t>
      </w:r>
    </w:p>
    <w:p w14:paraId="0233D497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 xml:space="preserve">Всички метални </w:t>
      </w:r>
      <w:proofErr w:type="spellStart"/>
      <w:r w:rsidRPr="000C6E97">
        <w:rPr>
          <w:sz w:val="24"/>
          <w:szCs w:val="24"/>
        </w:rPr>
        <w:t>нетоководещи</w:t>
      </w:r>
      <w:proofErr w:type="spellEnd"/>
      <w:r w:rsidRPr="000C6E97">
        <w:rPr>
          <w:sz w:val="24"/>
          <w:szCs w:val="24"/>
        </w:rPr>
        <w:t xml:space="preserve"> части на </w:t>
      </w:r>
      <w:proofErr w:type="spellStart"/>
      <w:r w:rsidRPr="000C6E97">
        <w:rPr>
          <w:sz w:val="24"/>
          <w:szCs w:val="24"/>
        </w:rPr>
        <w:t>въздуховоди</w:t>
      </w:r>
      <w:proofErr w:type="spellEnd"/>
      <w:r w:rsidRPr="000C6E97">
        <w:rPr>
          <w:sz w:val="24"/>
          <w:szCs w:val="24"/>
        </w:rPr>
        <w:t xml:space="preserve">, </w:t>
      </w:r>
      <w:proofErr w:type="spellStart"/>
      <w:r w:rsidRPr="000C6E97">
        <w:rPr>
          <w:sz w:val="24"/>
          <w:szCs w:val="24"/>
        </w:rPr>
        <w:t>осв</w:t>
      </w:r>
      <w:proofErr w:type="spellEnd"/>
      <w:r w:rsidRPr="000C6E97">
        <w:rPr>
          <w:sz w:val="24"/>
          <w:szCs w:val="24"/>
        </w:rPr>
        <w:t xml:space="preserve">. тела, кабелни скари, метални тръби и др. да се заземят. </w:t>
      </w:r>
    </w:p>
    <w:p w14:paraId="111AF8A9" w14:textId="604570BD" w:rsidR="00BF0C50" w:rsidRPr="000C6E97" w:rsidRDefault="00BF0C50" w:rsidP="00C12C43">
      <w:pPr>
        <w:spacing w:after="0" w:line="264" w:lineRule="auto"/>
        <w:rPr>
          <w:sz w:val="24"/>
          <w:szCs w:val="24"/>
        </w:rPr>
      </w:pPr>
      <w:r w:rsidRPr="000C6E97">
        <w:rPr>
          <w:sz w:val="24"/>
          <w:szCs w:val="24"/>
        </w:rPr>
        <w:t>Да бъдат извършени ел. измервания, съобразени със стандартите. Да бъдат съставени съответните протоколи. Да се организират периодични контролни измервания, проверки и почиствания.</w:t>
      </w:r>
      <w:r w:rsidR="00C12C43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>Начинът на изпълнение на ел. инсталациите е съобразен с изискванията на правилниците.</w:t>
      </w:r>
      <w:r w:rsidR="00C12C43">
        <w:rPr>
          <w:sz w:val="24"/>
          <w:szCs w:val="24"/>
        </w:rPr>
        <w:t xml:space="preserve"> </w:t>
      </w:r>
      <w:r w:rsidRPr="000C6E97">
        <w:rPr>
          <w:sz w:val="24"/>
          <w:szCs w:val="24"/>
        </w:rPr>
        <w:t>Инсталациите отговарят на Наредба №3 и всички изменения и допълнения валидни към днешна дата.</w:t>
      </w:r>
    </w:p>
    <w:p w14:paraId="7E80FB0F" w14:textId="77777777" w:rsidR="00BA2047" w:rsidRPr="00BA2047" w:rsidRDefault="00BA2047" w:rsidP="00BA2047">
      <w:pPr>
        <w:spacing w:after="0" w:line="264" w:lineRule="auto"/>
        <w:rPr>
          <w:sz w:val="24"/>
          <w:szCs w:val="24"/>
        </w:rPr>
      </w:pPr>
      <w:r w:rsidRPr="00BA2047">
        <w:rPr>
          <w:sz w:val="24"/>
          <w:szCs w:val="24"/>
        </w:rPr>
        <w:t>В противопожарно отношение сградата е с нормална пожароопасност. Съгласно Наредба № Iз-1971предвидените проводници, инсталационни материали и арматури ще бъдат с клас на реакция на огън не по-малко от А2. За предпазване от къси съединения и претоварване на ел. инсталацията на всички изводи да се монтират автоматични прекъсвачи.</w:t>
      </w:r>
    </w:p>
    <w:p w14:paraId="352C765F" w14:textId="77777777" w:rsidR="00BA2047" w:rsidRPr="00BA2047" w:rsidRDefault="00BA2047" w:rsidP="00BA2047">
      <w:pPr>
        <w:spacing w:after="0" w:line="264" w:lineRule="auto"/>
        <w:rPr>
          <w:sz w:val="24"/>
          <w:szCs w:val="24"/>
        </w:rPr>
      </w:pPr>
      <w:r w:rsidRPr="00BA2047">
        <w:rPr>
          <w:sz w:val="24"/>
          <w:szCs w:val="24"/>
        </w:rPr>
        <w:t>Цялата инсталация е предназначена за осигуряване на пожарна безопасност в сградата.</w:t>
      </w:r>
    </w:p>
    <w:p w14:paraId="05C5E12C" w14:textId="77777777" w:rsidR="00BA2047" w:rsidRPr="00BA2047" w:rsidRDefault="00BA2047" w:rsidP="00BA2047">
      <w:pPr>
        <w:spacing w:after="0" w:line="264" w:lineRule="auto"/>
        <w:rPr>
          <w:sz w:val="24"/>
          <w:szCs w:val="24"/>
        </w:rPr>
      </w:pPr>
      <w:r w:rsidRPr="00BA2047">
        <w:rPr>
          <w:sz w:val="24"/>
          <w:szCs w:val="24"/>
        </w:rPr>
        <w:t>Всички кабели и проводници са избрани за изолационно напрежение 500 V и следователно отговарят на целите, за които са предназначени:</w:t>
      </w:r>
    </w:p>
    <w:p w14:paraId="135C137A" w14:textId="3D2C3130" w:rsidR="00BA2047" w:rsidRPr="00BA2047" w:rsidRDefault="00BA2047" w:rsidP="00BA2047">
      <w:pPr>
        <w:spacing w:after="0" w:line="264" w:lineRule="auto"/>
        <w:rPr>
          <w:sz w:val="24"/>
          <w:szCs w:val="24"/>
        </w:rPr>
      </w:pPr>
      <w:r w:rsidRPr="00BA2047">
        <w:rPr>
          <w:sz w:val="24"/>
          <w:szCs w:val="24"/>
        </w:rPr>
        <w:t>Мрежово захранване</w:t>
      </w:r>
      <w:r w:rsidR="00C12C43">
        <w:rPr>
          <w:sz w:val="24"/>
          <w:szCs w:val="24"/>
        </w:rPr>
        <w:t xml:space="preserve">, </w:t>
      </w:r>
      <w:r w:rsidR="00C12C43" w:rsidRPr="00BA2047">
        <w:rPr>
          <w:sz w:val="24"/>
          <w:szCs w:val="24"/>
        </w:rPr>
        <w:t>Резервно захранване</w:t>
      </w:r>
      <w:r w:rsidRPr="00BA2047">
        <w:rPr>
          <w:sz w:val="24"/>
          <w:szCs w:val="24"/>
        </w:rPr>
        <w:t xml:space="preserve"> 220 V, 50 </w:t>
      </w:r>
      <w:proofErr w:type="spellStart"/>
      <w:r w:rsidRPr="00BA2047">
        <w:rPr>
          <w:sz w:val="24"/>
          <w:szCs w:val="24"/>
        </w:rPr>
        <w:t>Hz</w:t>
      </w:r>
      <w:proofErr w:type="spellEnd"/>
      <w:r w:rsidRPr="00BA2047">
        <w:rPr>
          <w:sz w:val="24"/>
          <w:szCs w:val="24"/>
        </w:rPr>
        <w:t>;</w:t>
      </w:r>
    </w:p>
    <w:p w14:paraId="4E63F587" w14:textId="0BB8DD58" w:rsidR="00BA2047" w:rsidRPr="00BA2047" w:rsidRDefault="00C12C43" w:rsidP="00BA2047">
      <w:pPr>
        <w:spacing w:after="0" w:line="264" w:lineRule="auto"/>
        <w:rPr>
          <w:sz w:val="24"/>
          <w:szCs w:val="24"/>
        </w:rPr>
      </w:pPr>
      <w:proofErr w:type="spellStart"/>
      <w:r w:rsidRPr="00BA2047">
        <w:rPr>
          <w:sz w:val="24"/>
          <w:szCs w:val="24"/>
        </w:rPr>
        <w:t>Известителни</w:t>
      </w:r>
      <w:proofErr w:type="spellEnd"/>
      <w:r w:rsidRPr="00BA2047">
        <w:rPr>
          <w:sz w:val="24"/>
          <w:szCs w:val="24"/>
        </w:rPr>
        <w:t xml:space="preserve"> линии</w:t>
      </w:r>
      <w:r>
        <w:rPr>
          <w:sz w:val="24"/>
          <w:szCs w:val="24"/>
        </w:rPr>
        <w:t>,</w:t>
      </w:r>
      <w:r w:rsidRPr="00C12C43">
        <w:rPr>
          <w:sz w:val="24"/>
          <w:szCs w:val="24"/>
        </w:rPr>
        <w:t xml:space="preserve"> </w:t>
      </w:r>
      <w:r w:rsidRPr="00BA2047">
        <w:rPr>
          <w:sz w:val="24"/>
          <w:szCs w:val="24"/>
        </w:rPr>
        <w:t>Сигнални линии</w:t>
      </w:r>
      <w:r w:rsidR="00BA2047" w:rsidRPr="00BA2047">
        <w:rPr>
          <w:sz w:val="24"/>
          <w:szCs w:val="24"/>
        </w:rPr>
        <w:t xml:space="preserve"> 24 VDC;</w:t>
      </w:r>
    </w:p>
    <w:p w14:paraId="52C23114" w14:textId="1DFA5C5A" w:rsidR="00BF0C50" w:rsidRPr="000C6E97" w:rsidRDefault="00BA2047" w:rsidP="00BA2047">
      <w:pPr>
        <w:spacing w:after="0" w:line="264" w:lineRule="auto"/>
        <w:rPr>
          <w:sz w:val="24"/>
          <w:szCs w:val="24"/>
        </w:rPr>
      </w:pPr>
      <w:r w:rsidRPr="00BA2047">
        <w:rPr>
          <w:sz w:val="24"/>
          <w:szCs w:val="24"/>
        </w:rPr>
        <w:t xml:space="preserve">Линиите се изпълняват с кабел с обвивка </w:t>
      </w:r>
      <w:proofErr w:type="spellStart"/>
      <w:r w:rsidRPr="00BA2047">
        <w:rPr>
          <w:sz w:val="24"/>
          <w:szCs w:val="24"/>
        </w:rPr>
        <w:t>неподдържаща</w:t>
      </w:r>
      <w:proofErr w:type="spellEnd"/>
      <w:r w:rsidRPr="00BA2047">
        <w:rPr>
          <w:sz w:val="24"/>
          <w:szCs w:val="24"/>
        </w:rPr>
        <w:t xml:space="preserve"> горенето. Захранващата линия се защитава със автоматичен предпазител 6(10) А</w:t>
      </w:r>
    </w:p>
    <w:p w14:paraId="7EE1A341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3140F065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23532F3B" w14:textId="77777777" w:rsidR="00BF0C50" w:rsidRPr="000C6E97" w:rsidRDefault="00BF0C50" w:rsidP="00BF0C50">
      <w:pPr>
        <w:spacing w:after="0" w:line="264" w:lineRule="auto"/>
        <w:rPr>
          <w:sz w:val="24"/>
          <w:szCs w:val="24"/>
        </w:rPr>
      </w:pPr>
    </w:p>
    <w:p w14:paraId="71C4AB03" w14:textId="3308482A" w:rsidR="00BF0C50" w:rsidRPr="000C6E97" w:rsidRDefault="00BF0C50" w:rsidP="00112FB9">
      <w:pPr>
        <w:spacing w:after="0" w:line="264" w:lineRule="auto"/>
        <w:ind w:left="0" w:firstLine="0"/>
        <w:rPr>
          <w:sz w:val="24"/>
          <w:szCs w:val="24"/>
        </w:rPr>
      </w:pPr>
    </w:p>
    <w:p w14:paraId="20E1778C" w14:textId="77777777" w:rsidR="00BF0C50" w:rsidRPr="000C6E97" w:rsidRDefault="00BF0C50" w:rsidP="00BF0C50">
      <w:pPr>
        <w:spacing w:after="0" w:line="264" w:lineRule="auto"/>
        <w:ind w:left="5664"/>
        <w:rPr>
          <w:sz w:val="24"/>
          <w:szCs w:val="24"/>
        </w:rPr>
      </w:pPr>
      <w:r w:rsidRPr="000C6E97">
        <w:rPr>
          <w:sz w:val="24"/>
          <w:szCs w:val="24"/>
        </w:rPr>
        <w:t xml:space="preserve">Съставил:                                              </w:t>
      </w:r>
    </w:p>
    <w:p w14:paraId="18E02F68" w14:textId="62BADC8D" w:rsidR="00E12D05" w:rsidRPr="00C12C43" w:rsidRDefault="00BF0C50" w:rsidP="00C12C43">
      <w:pPr>
        <w:jc w:val="center"/>
        <w:rPr>
          <w:sz w:val="24"/>
          <w:szCs w:val="24"/>
        </w:rPr>
      </w:pPr>
      <w:r w:rsidRPr="000C6E97">
        <w:rPr>
          <w:sz w:val="24"/>
          <w:szCs w:val="24"/>
        </w:rPr>
        <w:t xml:space="preserve">                                                                                                    /  инж. Ив. </w:t>
      </w:r>
      <w:proofErr w:type="spellStart"/>
      <w:r w:rsidRPr="000C6E97">
        <w:rPr>
          <w:sz w:val="24"/>
          <w:szCs w:val="24"/>
        </w:rPr>
        <w:t>Върбева</w:t>
      </w:r>
      <w:proofErr w:type="spellEnd"/>
      <w:r w:rsidRPr="000C6E97">
        <w:rPr>
          <w:sz w:val="24"/>
          <w:szCs w:val="24"/>
        </w:rPr>
        <w:t xml:space="preserve">   /</w:t>
      </w:r>
    </w:p>
    <w:sectPr w:rsidR="00E12D05" w:rsidRPr="00C12C43" w:rsidSect="00002CED">
      <w:headerReference w:type="default" r:id="rId8"/>
      <w:footerReference w:type="default" r:id="rId9"/>
      <w:pgSz w:w="12240" w:h="15840"/>
      <w:pgMar w:top="1222" w:right="810" w:bottom="900" w:left="1417" w:header="426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BDCDB" w14:textId="77777777" w:rsidR="009B5666" w:rsidRDefault="009B5666">
      <w:pPr>
        <w:spacing w:after="0" w:line="240" w:lineRule="auto"/>
      </w:pPr>
      <w:r>
        <w:separator/>
      </w:r>
    </w:p>
  </w:endnote>
  <w:endnote w:type="continuationSeparator" w:id="0">
    <w:p w14:paraId="3B626CC3" w14:textId="77777777" w:rsidR="009B5666" w:rsidRDefault="009B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4930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B7680E" w14:textId="55580B3A" w:rsidR="009C0E7F" w:rsidRDefault="009C0E7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5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4574B82" w14:textId="77777777" w:rsidR="009C0E7F" w:rsidRDefault="009C0E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B445" w14:textId="77777777" w:rsidR="009B5666" w:rsidRDefault="009B5666">
      <w:pPr>
        <w:spacing w:after="0" w:line="240" w:lineRule="auto"/>
      </w:pPr>
      <w:r>
        <w:separator/>
      </w:r>
    </w:p>
  </w:footnote>
  <w:footnote w:type="continuationSeparator" w:id="0">
    <w:p w14:paraId="6D0DF464" w14:textId="77777777" w:rsidR="009B5666" w:rsidRDefault="009B5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653B" w14:textId="6D8D11F9" w:rsidR="009C0E7F" w:rsidRPr="007A27A8" w:rsidRDefault="00413A20" w:rsidP="007A27A8">
    <w:pPr>
      <w:pStyle w:val="a5"/>
      <w:ind w:left="0" w:firstLine="0"/>
    </w:pPr>
    <w:r>
      <w:rPr>
        <w:noProof/>
        <w:lang w:eastAsia="bg-BG"/>
      </w:rPr>
      <w:drawing>
        <wp:inline distT="0" distB="0" distL="0" distR="0" wp14:anchorId="24A75814" wp14:editId="20C62BDA">
          <wp:extent cx="5962015" cy="838200"/>
          <wp:effectExtent l="0" t="0" r="63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2C35"/>
    <w:multiLevelType w:val="hybridMultilevel"/>
    <w:tmpl w:val="56FA196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E77F2"/>
    <w:multiLevelType w:val="hybridMultilevel"/>
    <w:tmpl w:val="A6CE9F58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CFC301A"/>
    <w:multiLevelType w:val="hybridMultilevel"/>
    <w:tmpl w:val="45FE8BE6"/>
    <w:lvl w:ilvl="0" w:tplc="18A84E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45A67"/>
    <w:multiLevelType w:val="hybridMultilevel"/>
    <w:tmpl w:val="525C07C6"/>
    <w:lvl w:ilvl="0" w:tplc="18A84E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D383E5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4223"/>
    <w:multiLevelType w:val="hybridMultilevel"/>
    <w:tmpl w:val="D11CA75C"/>
    <w:lvl w:ilvl="0" w:tplc="04020005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" w15:restartNumberingAfterBreak="0">
    <w:nsid w:val="45063684"/>
    <w:multiLevelType w:val="hybridMultilevel"/>
    <w:tmpl w:val="3168F12E"/>
    <w:lvl w:ilvl="0" w:tplc="18A84E02">
      <w:start w:val="3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6907D1"/>
    <w:multiLevelType w:val="multilevel"/>
    <w:tmpl w:val="BBB0FE82"/>
    <w:lvl w:ilvl="0">
      <w:start w:val="1"/>
      <w:numFmt w:val="upperRoman"/>
      <w:pStyle w:val="L2"/>
      <w:lvlText w:val="%1."/>
      <w:lvlJc w:val="left"/>
      <w:pPr>
        <w:ind w:left="1080" w:hanging="720"/>
      </w:pPr>
      <w:rPr>
        <w:rFonts w:hint="default"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4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800"/>
      </w:pPr>
      <w:rPr>
        <w:rFonts w:hint="default"/>
      </w:rPr>
    </w:lvl>
  </w:abstractNum>
  <w:abstractNum w:abstractNumId="7" w15:restartNumberingAfterBreak="0">
    <w:nsid w:val="4F7C7DF9"/>
    <w:multiLevelType w:val="singleLevel"/>
    <w:tmpl w:val="E9C85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</w:abstractNum>
  <w:abstractNum w:abstractNumId="8" w15:restartNumberingAfterBreak="0">
    <w:nsid w:val="51434ACE"/>
    <w:multiLevelType w:val="hybridMultilevel"/>
    <w:tmpl w:val="0A5A929C"/>
    <w:lvl w:ilvl="0" w:tplc="18A84E02">
      <w:start w:val="3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2704881"/>
    <w:multiLevelType w:val="hybridMultilevel"/>
    <w:tmpl w:val="7FF8E628"/>
    <w:lvl w:ilvl="0" w:tplc="18A84E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07B42"/>
    <w:multiLevelType w:val="hybridMultilevel"/>
    <w:tmpl w:val="7254726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0258"/>
    <w:multiLevelType w:val="hybridMultilevel"/>
    <w:tmpl w:val="2C1A4178"/>
    <w:lvl w:ilvl="0" w:tplc="04020005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2" w15:restartNumberingAfterBreak="0">
    <w:nsid w:val="5F370392"/>
    <w:multiLevelType w:val="hybridMultilevel"/>
    <w:tmpl w:val="290C22D2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7016843"/>
    <w:multiLevelType w:val="hybridMultilevel"/>
    <w:tmpl w:val="958E0016"/>
    <w:lvl w:ilvl="0" w:tplc="AE3CE76A">
      <w:start w:val="1"/>
      <w:numFmt w:val="upperLetter"/>
      <w:pStyle w:val="L1"/>
      <w:lvlText w:val="%1."/>
      <w:lvlJc w:val="left"/>
      <w:pPr>
        <w:ind w:left="928" w:hanging="360"/>
      </w:pPr>
      <w:rPr>
        <w:rFonts w:hint="default"/>
      </w:rPr>
    </w:lvl>
    <w:lvl w:ilvl="1" w:tplc="3168DE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86ECF"/>
    <w:multiLevelType w:val="hybridMultilevel"/>
    <w:tmpl w:val="ADC034E2"/>
    <w:lvl w:ilvl="0" w:tplc="18A84E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299"/>
    <w:multiLevelType w:val="hybridMultilevel"/>
    <w:tmpl w:val="A30A4DBC"/>
    <w:lvl w:ilvl="0" w:tplc="18A84E02">
      <w:start w:val="3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94F1097"/>
    <w:multiLevelType w:val="hybridMultilevel"/>
    <w:tmpl w:val="5ECC4E80"/>
    <w:lvl w:ilvl="0" w:tplc="0402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BA42884"/>
    <w:multiLevelType w:val="hybridMultilevel"/>
    <w:tmpl w:val="08E24706"/>
    <w:lvl w:ilvl="0" w:tplc="18A84E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614B4"/>
    <w:multiLevelType w:val="hybridMultilevel"/>
    <w:tmpl w:val="68A6310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F69EC"/>
    <w:multiLevelType w:val="multilevel"/>
    <w:tmpl w:val="9856B382"/>
    <w:lvl w:ilvl="0">
      <w:start w:val="1"/>
      <w:numFmt w:val="decimal"/>
      <w:pStyle w:val="L3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4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L5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1"/>
  </w:num>
  <w:num w:numId="8">
    <w:abstractNumId w:val="4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6"/>
  </w:num>
  <w:num w:numId="33">
    <w:abstractNumId w:val="7"/>
  </w:num>
  <w:num w:numId="34">
    <w:abstractNumId w:val="17"/>
  </w:num>
  <w:num w:numId="35">
    <w:abstractNumId w:val="1"/>
  </w:num>
  <w:num w:numId="36">
    <w:abstractNumId w:val="14"/>
  </w:num>
  <w:num w:numId="37">
    <w:abstractNumId w:val="9"/>
  </w:num>
  <w:num w:numId="38">
    <w:abstractNumId w:val="8"/>
  </w:num>
  <w:num w:numId="39">
    <w:abstractNumId w:val="15"/>
  </w:num>
  <w:num w:numId="40">
    <w:abstractNumId w:val="2"/>
  </w:num>
  <w:num w:numId="41">
    <w:abstractNumId w:val="3"/>
  </w:num>
  <w:num w:numId="42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E8"/>
    <w:rsid w:val="00001601"/>
    <w:rsid w:val="00002CED"/>
    <w:rsid w:val="000056D6"/>
    <w:rsid w:val="000142D5"/>
    <w:rsid w:val="00020519"/>
    <w:rsid w:val="00021DC3"/>
    <w:rsid w:val="00021E98"/>
    <w:rsid w:val="00023630"/>
    <w:rsid w:val="00024725"/>
    <w:rsid w:val="0004168B"/>
    <w:rsid w:val="000430A8"/>
    <w:rsid w:val="0004757D"/>
    <w:rsid w:val="000519EC"/>
    <w:rsid w:val="00054F85"/>
    <w:rsid w:val="0005730C"/>
    <w:rsid w:val="00057F5B"/>
    <w:rsid w:val="00062C51"/>
    <w:rsid w:val="00062F9D"/>
    <w:rsid w:val="00067360"/>
    <w:rsid w:val="00077022"/>
    <w:rsid w:val="00086048"/>
    <w:rsid w:val="0008605B"/>
    <w:rsid w:val="000862A7"/>
    <w:rsid w:val="00086DC7"/>
    <w:rsid w:val="0008765A"/>
    <w:rsid w:val="0009069E"/>
    <w:rsid w:val="000909B0"/>
    <w:rsid w:val="00092594"/>
    <w:rsid w:val="000933E5"/>
    <w:rsid w:val="000964A0"/>
    <w:rsid w:val="000A0C3C"/>
    <w:rsid w:val="000A2146"/>
    <w:rsid w:val="000A4908"/>
    <w:rsid w:val="000A5CFD"/>
    <w:rsid w:val="000A67F3"/>
    <w:rsid w:val="000B36DB"/>
    <w:rsid w:val="000B3F7D"/>
    <w:rsid w:val="000B43E5"/>
    <w:rsid w:val="000B5040"/>
    <w:rsid w:val="000C2844"/>
    <w:rsid w:val="000C2DD5"/>
    <w:rsid w:val="000C45E5"/>
    <w:rsid w:val="000C6E97"/>
    <w:rsid w:val="000E084E"/>
    <w:rsid w:val="000E1700"/>
    <w:rsid w:val="000E3847"/>
    <w:rsid w:val="000E48FD"/>
    <w:rsid w:val="000E64E1"/>
    <w:rsid w:val="000F1C30"/>
    <w:rsid w:val="000F3966"/>
    <w:rsid w:val="000F5BBC"/>
    <w:rsid w:val="00103143"/>
    <w:rsid w:val="00112FB9"/>
    <w:rsid w:val="00115612"/>
    <w:rsid w:val="00115ED1"/>
    <w:rsid w:val="0012090E"/>
    <w:rsid w:val="00124414"/>
    <w:rsid w:val="00126FE7"/>
    <w:rsid w:val="001276E9"/>
    <w:rsid w:val="00127A6D"/>
    <w:rsid w:val="00130892"/>
    <w:rsid w:val="001318FA"/>
    <w:rsid w:val="00134AEF"/>
    <w:rsid w:val="00134B5D"/>
    <w:rsid w:val="0014431E"/>
    <w:rsid w:val="0014626F"/>
    <w:rsid w:val="00146EA1"/>
    <w:rsid w:val="00147278"/>
    <w:rsid w:val="00151EBA"/>
    <w:rsid w:val="001546BC"/>
    <w:rsid w:val="001620B4"/>
    <w:rsid w:val="001639BF"/>
    <w:rsid w:val="0016566B"/>
    <w:rsid w:val="00166B47"/>
    <w:rsid w:val="001727C7"/>
    <w:rsid w:val="00176CCC"/>
    <w:rsid w:val="00177DE0"/>
    <w:rsid w:val="0018069B"/>
    <w:rsid w:val="0018185B"/>
    <w:rsid w:val="00187088"/>
    <w:rsid w:val="00193CDE"/>
    <w:rsid w:val="001A162D"/>
    <w:rsid w:val="001A2307"/>
    <w:rsid w:val="001A3035"/>
    <w:rsid w:val="001A31F3"/>
    <w:rsid w:val="001A3EB2"/>
    <w:rsid w:val="001A4763"/>
    <w:rsid w:val="001B1165"/>
    <w:rsid w:val="001B1374"/>
    <w:rsid w:val="001B2F98"/>
    <w:rsid w:val="001B392C"/>
    <w:rsid w:val="001B518C"/>
    <w:rsid w:val="001B5E9A"/>
    <w:rsid w:val="001B5F12"/>
    <w:rsid w:val="001C319E"/>
    <w:rsid w:val="001C40FB"/>
    <w:rsid w:val="001D0172"/>
    <w:rsid w:val="001D0295"/>
    <w:rsid w:val="001D1193"/>
    <w:rsid w:val="001D1EC8"/>
    <w:rsid w:val="001D57BC"/>
    <w:rsid w:val="001E127B"/>
    <w:rsid w:val="001E6A1C"/>
    <w:rsid w:val="001E6BD4"/>
    <w:rsid w:val="001F004B"/>
    <w:rsid w:val="001F0206"/>
    <w:rsid w:val="00201612"/>
    <w:rsid w:val="00204EFD"/>
    <w:rsid w:val="00207BDA"/>
    <w:rsid w:val="00213FC1"/>
    <w:rsid w:val="00221D2A"/>
    <w:rsid w:val="00221FCC"/>
    <w:rsid w:val="002247F9"/>
    <w:rsid w:val="002358A1"/>
    <w:rsid w:val="00236441"/>
    <w:rsid w:val="0024760C"/>
    <w:rsid w:val="00251077"/>
    <w:rsid w:val="00251236"/>
    <w:rsid w:val="00254C70"/>
    <w:rsid w:val="00263A60"/>
    <w:rsid w:val="0026460A"/>
    <w:rsid w:val="00264767"/>
    <w:rsid w:val="00264F0D"/>
    <w:rsid w:val="0026529F"/>
    <w:rsid w:val="00265F55"/>
    <w:rsid w:val="002664AC"/>
    <w:rsid w:val="00276F27"/>
    <w:rsid w:val="00282FB9"/>
    <w:rsid w:val="00284D31"/>
    <w:rsid w:val="00284FE2"/>
    <w:rsid w:val="00291342"/>
    <w:rsid w:val="002A3156"/>
    <w:rsid w:val="002B17BF"/>
    <w:rsid w:val="002B4A39"/>
    <w:rsid w:val="002B51CB"/>
    <w:rsid w:val="002C0F98"/>
    <w:rsid w:val="002C127C"/>
    <w:rsid w:val="002C34CF"/>
    <w:rsid w:val="002C4A1D"/>
    <w:rsid w:val="002C5A29"/>
    <w:rsid w:val="002C67E9"/>
    <w:rsid w:val="002D565C"/>
    <w:rsid w:val="002E3263"/>
    <w:rsid w:val="002E345B"/>
    <w:rsid w:val="002F2895"/>
    <w:rsid w:val="0031213D"/>
    <w:rsid w:val="00313F4B"/>
    <w:rsid w:val="003176CD"/>
    <w:rsid w:val="00323C3C"/>
    <w:rsid w:val="00323E41"/>
    <w:rsid w:val="00326C44"/>
    <w:rsid w:val="00327533"/>
    <w:rsid w:val="00334E58"/>
    <w:rsid w:val="0034410C"/>
    <w:rsid w:val="00346981"/>
    <w:rsid w:val="0035096C"/>
    <w:rsid w:val="003525FE"/>
    <w:rsid w:val="0035401D"/>
    <w:rsid w:val="003612BF"/>
    <w:rsid w:val="00364AC2"/>
    <w:rsid w:val="00365352"/>
    <w:rsid w:val="003676A3"/>
    <w:rsid w:val="003701E4"/>
    <w:rsid w:val="00370BCD"/>
    <w:rsid w:val="003733D5"/>
    <w:rsid w:val="0037406A"/>
    <w:rsid w:val="00380A6F"/>
    <w:rsid w:val="00381941"/>
    <w:rsid w:val="003848FF"/>
    <w:rsid w:val="00384F2A"/>
    <w:rsid w:val="00391161"/>
    <w:rsid w:val="0039235A"/>
    <w:rsid w:val="0039496F"/>
    <w:rsid w:val="003A10A0"/>
    <w:rsid w:val="003A2B51"/>
    <w:rsid w:val="003B131E"/>
    <w:rsid w:val="003B2CAC"/>
    <w:rsid w:val="003B777E"/>
    <w:rsid w:val="003C0028"/>
    <w:rsid w:val="003C0A0B"/>
    <w:rsid w:val="003C0CCB"/>
    <w:rsid w:val="003D0EF4"/>
    <w:rsid w:val="003D3913"/>
    <w:rsid w:val="003D480D"/>
    <w:rsid w:val="003D5AC9"/>
    <w:rsid w:val="003E1EEA"/>
    <w:rsid w:val="003E2DFF"/>
    <w:rsid w:val="003E3F5A"/>
    <w:rsid w:val="003F0866"/>
    <w:rsid w:val="003F0E4D"/>
    <w:rsid w:val="003F1BBA"/>
    <w:rsid w:val="003F3A24"/>
    <w:rsid w:val="003F4E3F"/>
    <w:rsid w:val="003F76A2"/>
    <w:rsid w:val="004071CB"/>
    <w:rsid w:val="004137BB"/>
    <w:rsid w:val="00413A20"/>
    <w:rsid w:val="00413B81"/>
    <w:rsid w:val="004163C2"/>
    <w:rsid w:val="004249A7"/>
    <w:rsid w:val="00424B97"/>
    <w:rsid w:val="00432468"/>
    <w:rsid w:val="00434C3F"/>
    <w:rsid w:val="00435823"/>
    <w:rsid w:val="0044284B"/>
    <w:rsid w:val="004430D1"/>
    <w:rsid w:val="00446D44"/>
    <w:rsid w:val="00447EE9"/>
    <w:rsid w:val="00451DB3"/>
    <w:rsid w:val="00454BC8"/>
    <w:rsid w:val="00463FD6"/>
    <w:rsid w:val="00473DB9"/>
    <w:rsid w:val="00476269"/>
    <w:rsid w:val="0048512E"/>
    <w:rsid w:val="004871E2"/>
    <w:rsid w:val="00487D96"/>
    <w:rsid w:val="004909BE"/>
    <w:rsid w:val="004913D0"/>
    <w:rsid w:val="004936A4"/>
    <w:rsid w:val="00493A0C"/>
    <w:rsid w:val="004A1F3A"/>
    <w:rsid w:val="004A733A"/>
    <w:rsid w:val="004B3403"/>
    <w:rsid w:val="004B5B7E"/>
    <w:rsid w:val="004B5FC0"/>
    <w:rsid w:val="004C22D3"/>
    <w:rsid w:val="004C70BD"/>
    <w:rsid w:val="004D2D93"/>
    <w:rsid w:val="004D2E7D"/>
    <w:rsid w:val="004D35E1"/>
    <w:rsid w:val="004E242C"/>
    <w:rsid w:val="004E2999"/>
    <w:rsid w:val="004F2F41"/>
    <w:rsid w:val="004F4269"/>
    <w:rsid w:val="004F4CC5"/>
    <w:rsid w:val="00501FBA"/>
    <w:rsid w:val="00504445"/>
    <w:rsid w:val="00504687"/>
    <w:rsid w:val="00511B5A"/>
    <w:rsid w:val="005121FA"/>
    <w:rsid w:val="00512403"/>
    <w:rsid w:val="00515C08"/>
    <w:rsid w:val="00517865"/>
    <w:rsid w:val="005208CE"/>
    <w:rsid w:val="00531BC9"/>
    <w:rsid w:val="00533008"/>
    <w:rsid w:val="005352A8"/>
    <w:rsid w:val="00537FA2"/>
    <w:rsid w:val="00547592"/>
    <w:rsid w:val="005532CD"/>
    <w:rsid w:val="00553582"/>
    <w:rsid w:val="00553B63"/>
    <w:rsid w:val="00560367"/>
    <w:rsid w:val="00563C37"/>
    <w:rsid w:val="005670A1"/>
    <w:rsid w:val="005761A3"/>
    <w:rsid w:val="005816A6"/>
    <w:rsid w:val="00593ECA"/>
    <w:rsid w:val="005958C5"/>
    <w:rsid w:val="005969C5"/>
    <w:rsid w:val="00597957"/>
    <w:rsid w:val="005A0BC8"/>
    <w:rsid w:val="005A31CC"/>
    <w:rsid w:val="005A5A3F"/>
    <w:rsid w:val="005A749C"/>
    <w:rsid w:val="005B4188"/>
    <w:rsid w:val="005B5CB1"/>
    <w:rsid w:val="005B741F"/>
    <w:rsid w:val="005C2663"/>
    <w:rsid w:val="005C49FA"/>
    <w:rsid w:val="005C4F0B"/>
    <w:rsid w:val="005D132B"/>
    <w:rsid w:val="005D33A1"/>
    <w:rsid w:val="005D703E"/>
    <w:rsid w:val="005E1B8C"/>
    <w:rsid w:val="005E3E8E"/>
    <w:rsid w:val="005E7583"/>
    <w:rsid w:val="005F1429"/>
    <w:rsid w:val="005F16C4"/>
    <w:rsid w:val="005F22D2"/>
    <w:rsid w:val="005F77AB"/>
    <w:rsid w:val="00601EF3"/>
    <w:rsid w:val="006027DD"/>
    <w:rsid w:val="00603908"/>
    <w:rsid w:val="00610414"/>
    <w:rsid w:val="00610F27"/>
    <w:rsid w:val="00611F61"/>
    <w:rsid w:val="006127E4"/>
    <w:rsid w:val="00615997"/>
    <w:rsid w:val="00617036"/>
    <w:rsid w:val="006201A3"/>
    <w:rsid w:val="00624890"/>
    <w:rsid w:val="006253E4"/>
    <w:rsid w:val="00626541"/>
    <w:rsid w:val="006313FF"/>
    <w:rsid w:val="0063261A"/>
    <w:rsid w:val="00634848"/>
    <w:rsid w:val="0063669F"/>
    <w:rsid w:val="00636AEE"/>
    <w:rsid w:val="00637850"/>
    <w:rsid w:val="00637AE8"/>
    <w:rsid w:val="0064136C"/>
    <w:rsid w:val="00642B1C"/>
    <w:rsid w:val="00667479"/>
    <w:rsid w:val="006754C2"/>
    <w:rsid w:val="006762C6"/>
    <w:rsid w:val="0068172F"/>
    <w:rsid w:val="00685EEA"/>
    <w:rsid w:val="006865EB"/>
    <w:rsid w:val="006917FC"/>
    <w:rsid w:val="0069231C"/>
    <w:rsid w:val="006925B1"/>
    <w:rsid w:val="00697CD1"/>
    <w:rsid w:val="006A4DB3"/>
    <w:rsid w:val="006B72B5"/>
    <w:rsid w:val="006C6A50"/>
    <w:rsid w:val="006C75E4"/>
    <w:rsid w:val="006D5003"/>
    <w:rsid w:val="006D642D"/>
    <w:rsid w:val="006E24C2"/>
    <w:rsid w:val="006E64E5"/>
    <w:rsid w:val="006E6C3A"/>
    <w:rsid w:val="006F2AE2"/>
    <w:rsid w:val="006F3570"/>
    <w:rsid w:val="006F3B9F"/>
    <w:rsid w:val="006F5D2A"/>
    <w:rsid w:val="006F6EDD"/>
    <w:rsid w:val="006F7BAD"/>
    <w:rsid w:val="006F7F88"/>
    <w:rsid w:val="00701602"/>
    <w:rsid w:val="00715AE5"/>
    <w:rsid w:val="00720FD5"/>
    <w:rsid w:val="007212A8"/>
    <w:rsid w:val="00722F8F"/>
    <w:rsid w:val="00723381"/>
    <w:rsid w:val="007246FF"/>
    <w:rsid w:val="0072600B"/>
    <w:rsid w:val="00726F57"/>
    <w:rsid w:val="00731BA4"/>
    <w:rsid w:val="00731DF5"/>
    <w:rsid w:val="007330F5"/>
    <w:rsid w:val="00733A8B"/>
    <w:rsid w:val="00733D70"/>
    <w:rsid w:val="00734E18"/>
    <w:rsid w:val="00735761"/>
    <w:rsid w:val="00736781"/>
    <w:rsid w:val="00736F4E"/>
    <w:rsid w:val="00737483"/>
    <w:rsid w:val="00740214"/>
    <w:rsid w:val="00740936"/>
    <w:rsid w:val="00740C1A"/>
    <w:rsid w:val="00741B8A"/>
    <w:rsid w:val="00743A03"/>
    <w:rsid w:val="007453F7"/>
    <w:rsid w:val="007454D6"/>
    <w:rsid w:val="00750591"/>
    <w:rsid w:val="007541F7"/>
    <w:rsid w:val="00754DAF"/>
    <w:rsid w:val="00756D6F"/>
    <w:rsid w:val="00761889"/>
    <w:rsid w:val="00765A7B"/>
    <w:rsid w:val="00766F4A"/>
    <w:rsid w:val="0076737A"/>
    <w:rsid w:val="00770EA6"/>
    <w:rsid w:val="00773BD6"/>
    <w:rsid w:val="00774730"/>
    <w:rsid w:val="007760D9"/>
    <w:rsid w:val="00782AED"/>
    <w:rsid w:val="00786D7B"/>
    <w:rsid w:val="00790E17"/>
    <w:rsid w:val="00795F8D"/>
    <w:rsid w:val="007963E2"/>
    <w:rsid w:val="0079718C"/>
    <w:rsid w:val="007A11BD"/>
    <w:rsid w:val="007A27A8"/>
    <w:rsid w:val="007A3B79"/>
    <w:rsid w:val="007A5D83"/>
    <w:rsid w:val="007B05F3"/>
    <w:rsid w:val="007B33F7"/>
    <w:rsid w:val="007C2461"/>
    <w:rsid w:val="007C773F"/>
    <w:rsid w:val="007E03CE"/>
    <w:rsid w:val="007E5495"/>
    <w:rsid w:val="007F40A8"/>
    <w:rsid w:val="00801E1F"/>
    <w:rsid w:val="00801FFB"/>
    <w:rsid w:val="008073B2"/>
    <w:rsid w:val="00807C6C"/>
    <w:rsid w:val="00807F4E"/>
    <w:rsid w:val="00814209"/>
    <w:rsid w:val="0082634D"/>
    <w:rsid w:val="00827A2C"/>
    <w:rsid w:val="008328AC"/>
    <w:rsid w:val="00834998"/>
    <w:rsid w:val="0083732F"/>
    <w:rsid w:val="00840C22"/>
    <w:rsid w:val="00847218"/>
    <w:rsid w:val="00850386"/>
    <w:rsid w:val="00851B67"/>
    <w:rsid w:val="00852FAB"/>
    <w:rsid w:val="008545F6"/>
    <w:rsid w:val="00856263"/>
    <w:rsid w:val="00861CDC"/>
    <w:rsid w:val="00863462"/>
    <w:rsid w:val="00870282"/>
    <w:rsid w:val="008711B1"/>
    <w:rsid w:val="008739FC"/>
    <w:rsid w:val="00875DF5"/>
    <w:rsid w:val="0087767D"/>
    <w:rsid w:val="00881BEC"/>
    <w:rsid w:val="00884BF9"/>
    <w:rsid w:val="00886624"/>
    <w:rsid w:val="00887EA8"/>
    <w:rsid w:val="00893B07"/>
    <w:rsid w:val="008B4C2B"/>
    <w:rsid w:val="008B70A7"/>
    <w:rsid w:val="008B7814"/>
    <w:rsid w:val="008B7FA9"/>
    <w:rsid w:val="008D0693"/>
    <w:rsid w:val="008D1820"/>
    <w:rsid w:val="008D4AA6"/>
    <w:rsid w:val="008D64C4"/>
    <w:rsid w:val="008E3081"/>
    <w:rsid w:val="008E35A6"/>
    <w:rsid w:val="008F1CC2"/>
    <w:rsid w:val="008F2665"/>
    <w:rsid w:val="009016EF"/>
    <w:rsid w:val="0090326A"/>
    <w:rsid w:val="00907C9B"/>
    <w:rsid w:val="00916897"/>
    <w:rsid w:val="009174D8"/>
    <w:rsid w:val="00921ED9"/>
    <w:rsid w:val="0092287D"/>
    <w:rsid w:val="00922BEC"/>
    <w:rsid w:val="009233AE"/>
    <w:rsid w:val="009241F4"/>
    <w:rsid w:val="00933391"/>
    <w:rsid w:val="00933A78"/>
    <w:rsid w:val="00935D1C"/>
    <w:rsid w:val="00936575"/>
    <w:rsid w:val="00946614"/>
    <w:rsid w:val="0095234A"/>
    <w:rsid w:val="00952CA0"/>
    <w:rsid w:val="00955B3B"/>
    <w:rsid w:val="0095637C"/>
    <w:rsid w:val="009617DF"/>
    <w:rsid w:val="00963772"/>
    <w:rsid w:val="009710BC"/>
    <w:rsid w:val="0097281F"/>
    <w:rsid w:val="00972E97"/>
    <w:rsid w:val="009734C1"/>
    <w:rsid w:val="009741CC"/>
    <w:rsid w:val="00974D62"/>
    <w:rsid w:val="00976EB1"/>
    <w:rsid w:val="00977B5A"/>
    <w:rsid w:val="00982F8A"/>
    <w:rsid w:val="00984CC7"/>
    <w:rsid w:val="009871E0"/>
    <w:rsid w:val="00987CAB"/>
    <w:rsid w:val="00991AFB"/>
    <w:rsid w:val="00997C9E"/>
    <w:rsid w:val="009A30DF"/>
    <w:rsid w:val="009A3613"/>
    <w:rsid w:val="009A75E6"/>
    <w:rsid w:val="009A7B7D"/>
    <w:rsid w:val="009B1D12"/>
    <w:rsid w:val="009B2E07"/>
    <w:rsid w:val="009B5666"/>
    <w:rsid w:val="009C0E7F"/>
    <w:rsid w:val="009C141F"/>
    <w:rsid w:val="009C397A"/>
    <w:rsid w:val="009C3AE8"/>
    <w:rsid w:val="009C4740"/>
    <w:rsid w:val="009C50B5"/>
    <w:rsid w:val="009C5D72"/>
    <w:rsid w:val="009C7974"/>
    <w:rsid w:val="009C7E92"/>
    <w:rsid w:val="009D1C7C"/>
    <w:rsid w:val="009D216A"/>
    <w:rsid w:val="009E1583"/>
    <w:rsid w:val="009E5112"/>
    <w:rsid w:val="009E6E2C"/>
    <w:rsid w:val="009E74C9"/>
    <w:rsid w:val="009F3BFE"/>
    <w:rsid w:val="009F55EA"/>
    <w:rsid w:val="009F5EF4"/>
    <w:rsid w:val="009F65E0"/>
    <w:rsid w:val="00A05917"/>
    <w:rsid w:val="00A05928"/>
    <w:rsid w:val="00A062EF"/>
    <w:rsid w:val="00A10E63"/>
    <w:rsid w:val="00A12B38"/>
    <w:rsid w:val="00A152A9"/>
    <w:rsid w:val="00A154F6"/>
    <w:rsid w:val="00A20479"/>
    <w:rsid w:val="00A21228"/>
    <w:rsid w:val="00A23F36"/>
    <w:rsid w:val="00A25953"/>
    <w:rsid w:val="00A3231D"/>
    <w:rsid w:val="00A40BC1"/>
    <w:rsid w:val="00A47EFF"/>
    <w:rsid w:val="00A50E6F"/>
    <w:rsid w:val="00A52538"/>
    <w:rsid w:val="00A558CF"/>
    <w:rsid w:val="00A61996"/>
    <w:rsid w:val="00A7288C"/>
    <w:rsid w:val="00A823FF"/>
    <w:rsid w:val="00A9154A"/>
    <w:rsid w:val="00A91D02"/>
    <w:rsid w:val="00A941F3"/>
    <w:rsid w:val="00A94432"/>
    <w:rsid w:val="00A97DEE"/>
    <w:rsid w:val="00AA1E4D"/>
    <w:rsid w:val="00AA21AD"/>
    <w:rsid w:val="00AA32A2"/>
    <w:rsid w:val="00AA4D0E"/>
    <w:rsid w:val="00AA5612"/>
    <w:rsid w:val="00AB316B"/>
    <w:rsid w:val="00AB70E8"/>
    <w:rsid w:val="00AC4AD6"/>
    <w:rsid w:val="00AC6E00"/>
    <w:rsid w:val="00AD2AA9"/>
    <w:rsid w:val="00AD5952"/>
    <w:rsid w:val="00AD5D63"/>
    <w:rsid w:val="00AD748A"/>
    <w:rsid w:val="00AE0531"/>
    <w:rsid w:val="00AE3325"/>
    <w:rsid w:val="00AE361D"/>
    <w:rsid w:val="00AE7AC1"/>
    <w:rsid w:val="00AF5F0A"/>
    <w:rsid w:val="00B051FB"/>
    <w:rsid w:val="00B05E4B"/>
    <w:rsid w:val="00B07A45"/>
    <w:rsid w:val="00B16A0E"/>
    <w:rsid w:val="00B16EDC"/>
    <w:rsid w:val="00B16FE5"/>
    <w:rsid w:val="00B17EB7"/>
    <w:rsid w:val="00B20FF4"/>
    <w:rsid w:val="00B22DBE"/>
    <w:rsid w:val="00B2381C"/>
    <w:rsid w:val="00B3592F"/>
    <w:rsid w:val="00B36E4C"/>
    <w:rsid w:val="00B37201"/>
    <w:rsid w:val="00B37C9C"/>
    <w:rsid w:val="00B37DC9"/>
    <w:rsid w:val="00B401DA"/>
    <w:rsid w:val="00B42EE4"/>
    <w:rsid w:val="00B434E3"/>
    <w:rsid w:val="00B4676A"/>
    <w:rsid w:val="00B473B9"/>
    <w:rsid w:val="00B553C7"/>
    <w:rsid w:val="00B661BF"/>
    <w:rsid w:val="00B72C94"/>
    <w:rsid w:val="00B73229"/>
    <w:rsid w:val="00B76B4A"/>
    <w:rsid w:val="00B77068"/>
    <w:rsid w:val="00B80F93"/>
    <w:rsid w:val="00B81B5A"/>
    <w:rsid w:val="00B95EF1"/>
    <w:rsid w:val="00B96886"/>
    <w:rsid w:val="00BA2047"/>
    <w:rsid w:val="00BA21B2"/>
    <w:rsid w:val="00BA2FEA"/>
    <w:rsid w:val="00BA3B84"/>
    <w:rsid w:val="00BA5468"/>
    <w:rsid w:val="00BA6725"/>
    <w:rsid w:val="00BA73E4"/>
    <w:rsid w:val="00BA74A5"/>
    <w:rsid w:val="00BB171D"/>
    <w:rsid w:val="00BB2999"/>
    <w:rsid w:val="00BB2D19"/>
    <w:rsid w:val="00BB6B7A"/>
    <w:rsid w:val="00BC1090"/>
    <w:rsid w:val="00BC1870"/>
    <w:rsid w:val="00BC519D"/>
    <w:rsid w:val="00BC523D"/>
    <w:rsid w:val="00BC5360"/>
    <w:rsid w:val="00BC775E"/>
    <w:rsid w:val="00BD0AB5"/>
    <w:rsid w:val="00BD27C5"/>
    <w:rsid w:val="00BD45F3"/>
    <w:rsid w:val="00BE0205"/>
    <w:rsid w:val="00BE5792"/>
    <w:rsid w:val="00BE658D"/>
    <w:rsid w:val="00BF0C50"/>
    <w:rsid w:val="00BF1268"/>
    <w:rsid w:val="00BF3CBC"/>
    <w:rsid w:val="00BF5CA4"/>
    <w:rsid w:val="00C01BBF"/>
    <w:rsid w:val="00C01DDB"/>
    <w:rsid w:val="00C03048"/>
    <w:rsid w:val="00C030A6"/>
    <w:rsid w:val="00C10CD9"/>
    <w:rsid w:val="00C11DA1"/>
    <w:rsid w:val="00C12C43"/>
    <w:rsid w:val="00C13CFB"/>
    <w:rsid w:val="00C13D8F"/>
    <w:rsid w:val="00C162A6"/>
    <w:rsid w:val="00C16D0F"/>
    <w:rsid w:val="00C21E20"/>
    <w:rsid w:val="00C2344D"/>
    <w:rsid w:val="00C2547F"/>
    <w:rsid w:val="00C315FB"/>
    <w:rsid w:val="00C35B11"/>
    <w:rsid w:val="00C42BEC"/>
    <w:rsid w:val="00C4427C"/>
    <w:rsid w:val="00C449FD"/>
    <w:rsid w:val="00C4582B"/>
    <w:rsid w:val="00C4587D"/>
    <w:rsid w:val="00C45F5C"/>
    <w:rsid w:val="00C4740C"/>
    <w:rsid w:val="00C60144"/>
    <w:rsid w:val="00C63C38"/>
    <w:rsid w:val="00C63FB3"/>
    <w:rsid w:val="00C668DE"/>
    <w:rsid w:val="00C70B4B"/>
    <w:rsid w:val="00C71E25"/>
    <w:rsid w:val="00C77274"/>
    <w:rsid w:val="00C847BE"/>
    <w:rsid w:val="00C87E05"/>
    <w:rsid w:val="00C9166A"/>
    <w:rsid w:val="00C92ABD"/>
    <w:rsid w:val="00C949E0"/>
    <w:rsid w:val="00C96F3B"/>
    <w:rsid w:val="00C97528"/>
    <w:rsid w:val="00CB243F"/>
    <w:rsid w:val="00CC3438"/>
    <w:rsid w:val="00CC4532"/>
    <w:rsid w:val="00CC4CE4"/>
    <w:rsid w:val="00CC7718"/>
    <w:rsid w:val="00CD1F3E"/>
    <w:rsid w:val="00CD7069"/>
    <w:rsid w:val="00CE2F55"/>
    <w:rsid w:val="00CF1F3B"/>
    <w:rsid w:val="00CF3F79"/>
    <w:rsid w:val="00CF51EB"/>
    <w:rsid w:val="00CF5CE9"/>
    <w:rsid w:val="00D01905"/>
    <w:rsid w:val="00D072DE"/>
    <w:rsid w:val="00D1081C"/>
    <w:rsid w:val="00D108F9"/>
    <w:rsid w:val="00D1286A"/>
    <w:rsid w:val="00D13432"/>
    <w:rsid w:val="00D14F78"/>
    <w:rsid w:val="00D26355"/>
    <w:rsid w:val="00D3740D"/>
    <w:rsid w:val="00D374C4"/>
    <w:rsid w:val="00D37821"/>
    <w:rsid w:val="00D37BDF"/>
    <w:rsid w:val="00D4676F"/>
    <w:rsid w:val="00D47091"/>
    <w:rsid w:val="00D473B9"/>
    <w:rsid w:val="00D53E7B"/>
    <w:rsid w:val="00D54F5E"/>
    <w:rsid w:val="00D60A4F"/>
    <w:rsid w:val="00D65B23"/>
    <w:rsid w:val="00D7550F"/>
    <w:rsid w:val="00D76FF6"/>
    <w:rsid w:val="00D8648D"/>
    <w:rsid w:val="00D92B91"/>
    <w:rsid w:val="00D940AF"/>
    <w:rsid w:val="00D943A2"/>
    <w:rsid w:val="00D95683"/>
    <w:rsid w:val="00D95B7F"/>
    <w:rsid w:val="00D961D7"/>
    <w:rsid w:val="00D96349"/>
    <w:rsid w:val="00DA2428"/>
    <w:rsid w:val="00DA2DD2"/>
    <w:rsid w:val="00DA2FAE"/>
    <w:rsid w:val="00DA42A9"/>
    <w:rsid w:val="00DA47E2"/>
    <w:rsid w:val="00DA5279"/>
    <w:rsid w:val="00DB3156"/>
    <w:rsid w:val="00DB341B"/>
    <w:rsid w:val="00DC1518"/>
    <w:rsid w:val="00DC337D"/>
    <w:rsid w:val="00DC7791"/>
    <w:rsid w:val="00DD424D"/>
    <w:rsid w:val="00DD48FA"/>
    <w:rsid w:val="00DD6853"/>
    <w:rsid w:val="00DE05D4"/>
    <w:rsid w:val="00DE34EE"/>
    <w:rsid w:val="00E109A6"/>
    <w:rsid w:val="00E10B3F"/>
    <w:rsid w:val="00E12D05"/>
    <w:rsid w:val="00E130F6"/>
    <w:rsid w:val="00E1790C"/>
    <w:rsid w:val="00E23709"/>
    <w:rsid w:val="00E2409B"/>
    <w:rsid w:val="00E254E7"/>
    <w:rsid w:val="00E27648"/>
    <w:rsid w:val="00E3115C"/>
    <w:rsid w:val="00E31279"/>
    <w:rsid w:val="00E34597"/>
    <w:rsid w:val="00E4079D"/>
    <w:rsid w:val="00E41CEB"/>
    <w:rsid w:val="00E4655B"/>
    <w:rsid w:val="00E518FB"/>
    <w:rsid w:val="00E554AC"/>
    <w:rsid w:val="00E64B58"/>
    <w:rsid w:val="00E71EB5"/>
    <w:rsid w:val="00E7203E"/>
    <w:rsid w:val="00E72D08"/>
    <w:rsid w:val="00E74C89"/>
    <w:rsid w:val="00E81FC7"/>
    <w:rsid w:val="00E82F9B"/>
    <w:rsid w:val="00E86203"/>
    <w:rsid w:val="00E86657"/>
    <w:rsid w:val="00E92F09"/>
    <w:rsid w:val="00EA09C5"/>
    <w:rsid w:val="00EA2EC3"/>
    <w:rsid w:val="00EA4243"/>
    <w:rsid w:val="00EA4C76"/>
    <w:rsid w:val="00EA68B4"/>
    <w:rsid w:val="00EA7174"/>
    <w:rsid w:val="00EB09ED"/>
    <w:rsid w:val="00EB0DA2"/>
    <w:rsid w:val="00EB2027"/>
    <w:rsid w:val="00EB7A04"/>
    <w:rsid w:val="00EC211B"/>
    <w:rsid w:val="00EC60A7"/>
    <w:rsid w:val="00EC78EA"/>
    <w:rsid w:val="00ED6BCB"/>
    <w:rsid w:val="00EE27EF"/>
    <w:rsid w:val="00EE3F05"/>
    <w:rsid w:val="00EF27A4"/>
    <w:rsid w:val="00EF4E3B"/>
    <w:rsid w:val="00F01AAC"/>
    <w:rsid w:val="00F01EC4"/>
    <w:rsid w:val="00F03622"/>
    <w:rsid w:val="00F2265A"/>
    <w:rsid w:val="00F24853"/>
    <w:rsid w:val="00F26AFC"/>
    <w:rsid w:val="00F3210C"/>
    <w:rsid w:val="00F410D6"/>
    <w:rsid w:val="00F47EB4"/>
    <w:rsid w:val="00F519D6"/>
    <w:rsid w:val="00F60AC9"/>
    <w:rsid w:val="00F62AFA"/>
    <w:rsid w:val="00F63C7F"/>
    <w:rsid w:val="00F70ABC"/>
    <w:rsid w:val="00F71CB3"/>
    <w:rsid w:val="00F7384B"/>
    <w:rsid w:val="00F8176B"/>
    <w:rsid w:val="00F90E57"/>
    <w:rsid w:val="00F916A2"/>
    <w:rsid w:val="00F91C16"/>
    <w:rsid w:val="00F92B08"/>
    <w:rsid w:val="00F931C7"/>
    <w:rsid w:val="00F95869"/>
    <w:rsid w:val="00FA003D"/>
    <w:rsid w:val="00FA0BD0"/>
    <w:rsid w:val="00FA1FAF"/>
    <w:rsid w:val="00FA35DF"/>
    <w:rsid w:val="00FA3DBC"/>
    <w:rsid w:val="00FA44F6"/>
    <w:rsid w:val="00FA47DD"/>
    <w:rsid w:val="00FB1C63"/>
    <w:rsid w:val="00FB70DC"/>
    <w:rsid w:val="00FB7C58"/>
    <w:rsid w:val="00FC2F4F"/>
    <w:rsid w:val="00FC4800"/>
    <w:rsid w:val="00FC600A"/>
    <w:rsid w:val="00FD396E"/>
    <w:rsid w:val="00FD6AD2"/>
    <w:rsid w:val="00FE1728"/>
    <w:rsid w:val="00FE2E38"/>
    <w:rsid w:val="00FF0919"/>
    <w:rsid w:val="00FF4067"/>
    <w:rsid w:val="00FF4220"/>
    <w:rsid w:val="00FF513B"/>
    <w:rsid w:val="00FF5240"/>
    <w:rsid w:val="00FF5F99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E822A"/>
  <w15:chartTrackingRefBased/>
  <w15:docId w15:val="{89ECC1D0-347C-422E-923D-4A2C91BB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AB"/>
    <w:pPr>
      <w:spacing w:after="120" w:line="276" w:lineRule="auto"/>
      <w:ind w:left="11" w:right="6" w:hanging="11"/>
      <w:jc w:val="both"/>
    </w:pPr>
    <w:rPr>
      <w:rFonts w:ascii="Arial" w:eastAsia="Times New Roman" w:hAnsi="Arial" w:cs="Times New Roman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9C3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3A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3A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3A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Question"/>
    <w:basedOn w:val="a"/>
    <w:link w:val="a4"/>
    <w:uiPriority w:val="34"/>
    <w:qFormat/>
    <w:rsid w:val="009C3AE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3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C3AE8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9C3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C3AE8"/>
    <w:rPr>
      <w:rFonts w:ascii="Times New Roman" w:eastAsia="Times New Roman" w:hAnsi="Times New Roman" w:cs="Times New Roman"/>
      <w:color w:val="000000"/>
      <w:sz w:val="24"/>
    </w:rPr>
  </w:style>
  <w:style w:type="table" w:styleId="a9">
    <w:name w:val="Table Grid"/>
    <w:basedOn w:val="a1"/>
    <w:uiPriority w:val="59"/>
    <w:rsid w:val="009C3A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uiPriority w:val="9"/>
    <w:rsid w:val="009C3A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9C3AE8"/>
    <w:pPr>
      <w:spacing w:line="259" w:lineRule="auto"/>
      <w:ind w:left="0" w:right="0" w:firstLine="0"/>
      <w:jc w:val="left"/>
      <w:outlineLvl w:val="9"/>
    </w:pPr>
  </w:style>
  <w:style w:type="paragraph" w:customStyle="1" w:styleId="L1">
    <w:name w:val="L1"/>
    <w:basedOn w:val="1"/>
    <w:link w:val="L10"/>
    <w:autoRedefine/>
    <w:qFormat/>
    <w:rsid w:val="00E31279"/>
    <w:pPr>
      <w:pageBreakBefore/>
      <w:numPr>
        <w:numId w:val="2"/>
      </w:numPr>
      <w:spacing w:before="0" w:after="120"/>
      <w:ind w:left="720"/>
    </w:pPr>
    <w:rPr>
      <w:rFonts w:ascii="Arial" w:eastAsia="Calibri" w:hAnsi="Arial" w:cs="Arial"/>
      <w:b/>
      <w:noProof/>
      <w:color w:val="auto"/>
      <w:sz w:val="28"/>
      <w:szCs w:val="28"/>
      <w:lang w:eastAsia="bg-BG"/>
    </w:rPr>
  </w:style>
  <w:style w:type="paragraph" w:styleId="11">
    <w:name w:val="toc 1"/>
    <w:basedOn w:val="a"/>
    <w:next w:val="a"/>
    <w:autoRedefine/>
    <w:uiPriority w:val="39"/>
    <w:unhideWhenUsed/>
    <w:rsid w:val="009C3AE8"/>
    <w:pPr>
      <w:tabs>
        <w:tab w:val="left" w:pos="480"/>
        <w:tab w:val="right" w:leader="dot" w:pos="9463"/>
      </w:tabs>
      <w:spacing w:after="100"/>
      <w:ind w:left="0"/>
    </w:pPr>
    <w:rPr>
      <w:noProof/>
    </w:rPr>
  </w:style>
  <w:style w:type="character" w:customStyle="1" w:styleId="L10">
    <w:name w:val="L1 Знак"/>
    <w:basedOn w:val="10"/>
    <w:link w:val="L1"/>
    <w:rsid w:val="00E31279"/>
    <w:rPr>
      <w:rFonts w:ascii="Arial" w:eastAsia="Calibri" w:hAnsi="Arial" w:cs="Arial"/>
      <w:b/>
      <w:noProof/>
      <w:color w:val="2E74B5" w:themeColor="accent1" w:themeShade="BF"/>
      <w:sz w:val="28"/>
      <w:szCs w:val="28"/>
      <w:lang w:eastAsia="bg-BG"/>
    </w:rPr>
  </w:style>
  <w:style w:type="character" w:styleId="ab">
    <w:name w:val="Hyperlink"/>
    <w:basedOn w:val="a0"/>
    <w:uiPriority w:val="99"/>
    <w:unhideWhenUsed/>
    <w:rsid w:val="009C3AE8"/>
    <w:rPr>
      <w:color w:val="0563C1" w:themeColor="hyperlink"/>
      <w:u w:val="single"/>
    </w:rPr>
  </w:style>
  <w:style w:type="paragraph" w:customStyle="1" w:styleId="L2">
    <w:name w:val="L2"/>
    <w:basedOn w:val="2"/>
    <w:link w:val="L20"/>
    <w:qFormat/>
    <w:rsid w:val="009C3AE8"/>
    <w:pPr>
      <w:numPr>
        <w:numId w:val="3"/>
      </w:numPr>
      <w:spacing w:before="200" w:line="360" w:lineRule="auto"/>
      <w:ind w:right="0"/>
    </w:pPr>
    <w:rPr>
      <w:rFonts w:ascii="Times New Roman" w:hAnsi="Times New Roman"/>
      <w:b/>
      <w:bCs/>
      <w:color w:val="002060"/>
      <w:sz w:val="28"/>
    </w:rPr>
  </w:style>
  <w:style w:type="paragraph" w:styleId="21">
    <w:name w:val="toc 2"/>
    <w:basedOn w:val="a"/>
    <w:next w:val="a"/>
    <w:autoRedefine/>
    <w:uiPriority w:val="39"/>
    <w:unhideWhenUsed/>
    <w:rsid w:val="009C3AE8"/>
    <w:pPr>
      <w:tabs>
        <w:tab w:val="left" w:pos="660"/>
        <w:tab w:val="right" w:leader="dot" w:pos="9463"/>
      </w:tabs>
      <w:spacing w:after="100"/>
      <w:ind w:left="240"/>
    </w:pPr>
    <w:rPr>
      <w:noProof/>
      <w:color w:val="002060"/>
    </w:rPr>
  </w:style>
  <w:style w:type="character" w:customStyle="1" w:styleId="L20">
    <w:name w:val="L2 Знак"/>
    <w:basedOn w:val="20"/>
    <w:link w:val="L2"/>
    <w:rsid w:val="009C3AE8"/>
    <w:rPr>
      <w:rFonts w:ascii="Times New Roman" w:eastAsiaTheme="majorEastAsia" w:hAnsi="Times New Roman" w:cstheme="majorBidi"/>
      <w:b/>
      <w:bCs/>
      <w:color w:val="002060"/>
      <w:sz w:val="28"/>
      <w:szCs w:val="26"/>
    </w:rPr>
  </w:style>
  <w:style w:type="paragraph" w:customStyle="1" w:styleId="L3">
    <w:name w:val="L3"/>
    <w:basedOn w:val="3"/>
    <w:link w:val="L30"/>
    <w:qFormat/>
    <w:rsid w:val="00FA003D"/>
    <w:pPr>
      <w:numPr>
        <w:numId w:val="6"/>
      </w:numPr>
      <w:spacing w:before="200" w:line="360" w:lineRule="auto"/>
      <w:ind w:right="0"/>
    </w:pPr>
    <w:rPr>
      <w:rFonts w:ascii="Arial" w:hAnsi="Arial"/>
      <w:b/>
      <w:bCs/>
      <w:noProof/>
      <w:color w:val="auto"/>
    </w:rPr>
  </w:style>
  <w:style w:type="paragraph" w:customStyle="1" w:styleId="L4">
    <w:name w:val="L4"/>
    <w:basedOn w:val="4"/>
    <w:link w:val="L40"/>
    <w:qFormat/>
    <w:rsid w:val="00987CAB"/>
    <w:pPr>
      <w:keepLines w:val="0"/>
      <w:numPr>
        <w:ilvl w:val="1"/>
        <w:numId w:val="6"/>
      </w:numPr>
      <w:spacing w:before="240" w:after="120"/>
      <w:ind w:right="0"/>
    </w:pPr>
    <w:rPr>
      <w:rFonts w:ascii="Arial" w:eastAsia="Times New Roman" w:hAnsi="Arial" w:cs="Times New Roman"/>
      <w:b/>
      <w:bCs/>
      <w:i w:val="0"/>
      <w:iCs w:val="0"/>
      <w:noProof/>
      <w:color w:val="auto"/>
      <w:szCs w:val="24"/>
      <w:lang w:eastAsia="es-ES"/>
    </w:rPr>
  </w:style>
  <w:style w:type="character" w:customStyle="1" w:styleId="L30">
    <w:name w:val="L3 Знак"/>
    <w:basedOn w:val="30"/>
    <w:link w:val="L3"/>
    <w:rsid w:val="00FA003D"/>
    <w:rPr>
      <w:rFonts w:ascii="Arial" w:eastAsiaTheme="majorEastAsia" w:hAnsi="Arial" w:cstheme="majorBidi"/>
      <w:b/>
      <w:bCs/>
      <w:noProof/>
      <w:color w:val="1F4D78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9C3AE8"/>
    <w:pPr>
      <w:spacing w:after="100"/>
      <w:ind w:left="480"/>
    </w:pPr>
  </w:style>
  <w:style w:type="character" w:customStyle="1" w:styleId="L40">
    <w:name w:val="L4 Знак"/>
    <w:basedOn w:val="40"/>
    <w:link w:val="L4"/>
    <w:rsid w:val="00987CAB"/>
    <w:rPr>
      <w:rFonts w:ascii="Arial" w:eastAsia="Times New Roman" w:hAnsi="Arial" w:cs="Times New Roman"/>
      <w:b/>
      <w:bCs/>
      <w:i w:val="0"/>
      <w:iCs w:val="0"/>
      <w:noProof/>
      <w:color w:val="2E74B5" w:themeColor="accent1" w:themeShade="BF"/>
      <w:sz w:val="24"/>
      <w:szCs w:val="24"/>
      <w:lang w:eastAsia="es-ES"/>
    </w:rPr>
  </w:style>
  <w:style w:type="paragraph" w:customStyle="1" w:styleId="L5">
    <w:name w:val="L5"/>
    <w:basedOn w:val="5"/>
    <w:qFormat/>
    <w:rsid w:val="009C3AE8"/>
    <w:pPr>
      <w:numPr>
        <w:ilvl w:val="2"/>
        <w:numId w:val="6"/>
      </w:numPr>
      <w:spacing w:line="360" w:lineRule="auto"/>
    </w:pPr>
    <w:rPr>
      <w:rFonts w:ascii="Times New Roman" w:hAnsi="Times New Roman"/>
      <w:b/>
      <w:noProof/>
      <w:color w:val="auto"/>
      <w:szCs w:val="24"/>
      <w:lang w:eastAsia="bg-BG"/>
    </w:rPr>
  </w:style>
  <w:style w:type="character" w:customStyle="1" w:styleId="20">
    <w:name w:val="Заглавие 2 Знак"/>
    <w:basedOn w:val="a0"/>
    <w:link w:val="2"/>
    <w:uiPriority w:val="9"/>
    <w:semiHidden/>
    <w:rsid w:val="009C3A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9C3A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лавие 4 Знак"/>
    <w:basedOn w:val="a0"/>
    <w:link w:val="4"/>
    <w:uiPriority w:val="9"/>
    <w:semiHidden/>
    <w:rsid w:val="009C3AE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50">
    <w:name w:val="Заглавие 5 Знак"/>
    <w:basedOn w:val="a0"/>
    <w:link w:val="5"/>
    <w:uiPriority w:val="9"/>
    <w:semiHidden/>
    <w:rsid w:val="009C3AE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styleId="ac">
    <w:name w:val="annotation reference"/>
    <w:basedOn w:val="a0"/>
    <w:uiPriority w:val="99"/>
    <w:semiHidden/>
    <w:unhideWhenUsed/>
    <w:rsid w:val="005B418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4188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5B418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4188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5B418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B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Изнесен текст Знак"/>
    <w:basedOn w:val="a0"/>
    <w:link w:val="af1"/>
    <w:uiPriority w:val="99"/>
    <w:semiHidden/>
    <w:rsid w:val="005B4188"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D96349"/>
    <w:pPr>
      <w:spacing w:after="0" w:line="240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styleId="af4">
    <w:name w:val="FollowedHyperlink"/>
    <w:basedOn w:val="a0"/>
    <w:uiPriority w:val="99"/>
    <w:semiHidden/>
    <w:unhideWhenUsed/>
    <w:rsid w:val="00384F2A"/>
    <w:rPr>
      <w:color w:val="954F72" w:themeColor="followedHyperlink"/>
      <w:u w:val="single"/>
    </w:rPr>
  </w:style>
  <w:style w:type="paragraph" w:styleId="af5">
    <w:name w:val="Normal (Web)"/>
    <w:basedOn w:val="a"/>
    <w:uiPriority w:val="99"/>
    <w:unhideWhenUsed/>
    <w:rsid w:val="00DA2DD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  <w:lang w:val="en-US"/>
    </w:rPr>
  </w:style>
  <w:style w:type="character" w:styleId="af6">
    <w:name w:val="Strong"/>
    <w:uiPriority w:val="22"/>
    <w:qFormat/>
    <w:rsid w:val="00DA2DD2"/>
    <w:rPr>
      <w:b/>
      <w:bCs/>
    </w:rPr>
  </w:style>
  <w:style w:type="character" w:customStyle="1" w:styleId="22">
    <w:name w:val="Основен текст (2) + Курсив"/>
    <w:rsid w:val="00DD48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a4">
    <w:name w:val="Списък на абзаци Знак"/>
    <w:aliases w:val="Question Знак"/>
    <w:link w:val="a3"/>
    <w:locked/>
    <w:rsid w:val="0025107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B1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3">
    <w:name w:val="Основен текст (2)"/>
    <w:rsid w:val="005D132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bg-BG" w:eastAsia="bg-BG" w:bidi="bg-BG"/>
    </w:rPr>
  </w:style>
  <w:style w:type="character" w:customStyle="1" w:styleId="24">
    <w:name w:val="Основен текст (2)_"/>
    <w:rsid w:val="009241F4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">
    <w:name w:val="Заглавие #1_"/>
    <w:link w:val="13"/>
    <w:rsid w:val="000A0C3C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paragraph" w:customStyle="1" w:styleId="13">
    <w:name w:val="Заглавие #1"/>
    <w:basedOn w:val="a"/>
    <w:link w:val="12"/>
    <w:rsid w:val="000A0C3C"/>
    <w:pPr>
      <w:widowControl w:val="0"/>
      <w:shd w:val="clear" w:color="auto" w:fill="FFFFFF"/>
      <w:spacing w:after="0" w:line="466" w:lineRule="exact"/>
      <w:ind w:left="0" w:right="0" w:hanging="500"/>
      <w:jc w:val="left"/>
      <w:outlineLvl w:val="0"/>
    </w:pPr>
    <w:rPr>
      <w:rFonts w:eastAsia="Arial" w:cs="Arial"/>
      <w:b/>
      <w:bCs/>
      <w:color w:val="auto"/>
      <w:sz w:val="34"/>
      <w:szCs w:val="34"/>
    </w:rPr>
  </w:style>
  <w:style w:type="character" w:customStyle="1" w:styleId="275pt">
    <w:name w:val="Основен текст (2) + 7.5 pt"/>
    <w:rsid w:val="00EF4E3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paragraph" w:styleId="af7">
    <w:name w:val="caption"/>
    <w:basedOn w:val="a"/>
    <w:next w:val="a"/>
    <w:uiPriority w:val="35"/>
    <w:unhideWhenUsed/>
    <w:qFormat/>
    <w:rsid w:val="00B16A0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1">
    <w:name w:val="Table Grid1"/>
    <w:basedOn w:val="a1"/>
    <w:next w:val="a9"/>
    <w:uiPriority w:val="59"/>
    <w:rsid w:val="004F2F4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9065">
          <w:marLeft w:val="29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5298">
          <w:marLeft w:val="29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8056">
          <w:marLeft w:val="29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5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1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5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5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666F3-F673-4EB6-B443-5115C9CC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10</Pages>
  <Words>3470</Words>
  <Characters>19779</Characters>
  <Application>Microsoft Office Word</Application>
  <DocSecurity>0</DocSecurity>
  <Lines>164</Lines>
  <Paragraphs>46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166</cp:revision>
  <cp:lastPrinted>2019-02-12T09:06:00Z</cp:lastPrinted>
  <dcterms:created xsi:type="dcterms:W3CDTF">2019-02-05T12:44:00Z</dcterms:created>
  <dcterms:modified xsi:type="dcterms:W3CDTF">2020-03-09T16:33:00Z</dcterms:modified>
</cp:coreProperties>
</file>